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F2E53" w14:textId="65649A1B" w:rsidR="00D646CB" w:rsidRDefault="00D646CB" w:rsidP="00D646CB">
      <w:pPr>
        <w:spacing w:after="0" w:line="240" w:lineRule="auto"/>
        <w:ind w:left="-567" w:right="-421"/>
        <w:jc w:val="center"/>
        <w:rPr>
          <w:rFonts w:ascii="Arial" w:hAnsi="Arial" w:cs="Arial"/>
          <w:sz w:val="24"/>
          <w:szCs w:val="24"/>
        </w:rPr>
      </w:pPr>
      <w:r w:rsidRPr="00D646CB">
        <w:rPr>
          <w:rFonts w:ascii="Arial" w:hAnsi="Arial" w:cs="Arial"/>
          <w:sz w:val="24"/>
          <w:szCs w:val="24"/>
        </w:rPr>
        <w:t>Charlotte Straker</w:t>
      </w:r>
      <w:r w:rsidR="00BB07B6">
        <w:rPr>
          <w:rFonts w:ascii="Arial" w:hAnsi="Arial" w:cs="Arial"/>
          <w:sz w:val="24"/>
          <w:szCs w:val="24"/>
        </w:rPr>
        <w:t xml:space="preserve"> House</w:t>
      </w:r>
      <w:r w:rsidRPr="00D646CB">
        <w:rPr>
          <w:rFonts w:ascii="Arial" w:hAnsi="Arial" w:cs="Arial"/>
          <w:sz w:val="24"/>
          <w:szCs w:val="24"/>
        </w:rPr>
        <w:t>, Cookson Close, Corbridge NE45 5HB</w:t>
      </w:r>
    </w:p>
    <w:p w14:paraId="43CC63C7" w14:textId="77777777" w:rsidR="00D646CB" w:rsidRPr="00D646CB" w:rsidRDefault="00D646CB" w:rsidP="00D646CB">
      <w:pPr>
        <w:spacing w:after="0" w:line="240" w:lineRule="auto"/>
        <w:ind w:left="-567" w:right="-421"/>
        <w:jc w:val="center"/>
        <w:rPr>
          <w:rFonts w:ascii="Arial" w:hAnsi="Arial" w:cs="Arial"/>
          <w:sz w:val="24"/>
          <w:szCs w:val="24"/>
        </w:rPr>
      </w:pPr>
    </w:p>
    <w:p w14:paraId="423728D6" w14:textId="6A00F52E" w:rsidR="00D646CB" w:rsidRPr="00D646CB" w:rsidRDefault="00DF304E" w:rsidP="00D646CB">
      <w:pPr>
        <w:spacing w:after="0" w:line="240" w:lineRule="auto"/>
        <w:ind w:left="-567" w:right="-421"/>
        <w:rPr>
          <w:rFonts w:ascii="Arial" w:hAnsi="Arial" w:cs="Arial"/>
          <w:b/>
          <w:bCs/>
          <w:sz w:val="24"/>
          <w:szCs w:val="24"/>
        </w:rPr>
      </w:pPr>
      <w:r>
        <w:rPr>
          <w:rFonts w:ascii="Arial" w:hAnsi="Arial" w:cs="Arial"/>
          <w:b/>
          <w:bCs/>
          <w:sz w:val="24"/>
          <w:szCs w:val="24"/>
        </w:rPr>
        <w:t>Important Additional</w:t>
      </w:r>
      <w:r w:rsidR="008134E3">
        <w:rPr>
          <w:rFonts w:ascii="Arial" w:hAnsi="Arial" w:cs="Arial"/>
          <w:b/>
          <w:bCs/>
          <w:sz w:val="24"/>
          <w:szCs w:val="24"/>
        </w:rPr>
        <w:t xml:space="preserve"> </w:t>
      </w:r>
      <w:r w:rsidR="00A1017D">
        <w:rPr>
          <w:rFonts w:ascii="Arial" w:hAnsi="Arial" w:cs="Arial"/>
          <w:b/>
          <w:bCs/>
          <w:sz w:val="24"/>
          <w:szCs w:val="24"/>
        </w:rPr>
        <w:t>I</w:t>
      </w:r>
      <w:r w:rsidR="00D646CB" w:rsidRPr="00D646CB">
        <w:rPr>
          <w:rFonts w:ascii="Arial" w:hAnsi="Arial" w:cs="Arial"/>
          <w:b/>
          <w:bCs/>
          <w:sz w:val="24"/>
          <w:szCs w:val="24"/>
        </w:rPr>
        <w:t>nformation</w:t>
      </w:r>
      <w:r w:rsidR="008134E3">
        <w:rPr>
          <w:rFonts w:ascii="Arial" w:hAnsi="Arial" w:cs="Arial"/>
          <w:b/>
          <w:bCs/>
          <w:sz w:val="24"/>
          <w:szCs w:val="24"/>
        </w:rPr>
        <w:t xml:space="preserve"> </w:t>
      </w:r>
      <w:r w:rsidR="00F3582F">
        <w:rPr>
          <w:rFonts w:ascii="Arial" w:hAnsi="Arial" w:cs="Arial"/>
          <w:b/>
          <w:bCs/>
          <w:sz w:val="24"/>
          <w:szCs w:val="24"/>
        </w:rPr>
        <w:t>Fact Sheet</w:t>
      </w:r>
      <w:r w:rsidR="00D646CB" w:rsidRPr="00D646CB">
        <w:rPr>
          <w:rFonts w:ascii="Arial" w:hAnsi="Arial" w:cs="Arial"/>
          <w:b/>
          <w:bCs/>
          <w:sz w:val="24"/>
          <w:szCs w:val="24"/>
        </w:rPr>
        <w:t xml:space="preserve">  </w:t>
      </w:r>
    </w:p>
    <w:p w14:paraId="43F6A99E" w14:textId="112C4EFE" w:rsidR="00D646CB" w:rsidRDefault="00520A54" w:rsidP="00D646CB">
      <w:pPr>
        <w:spacing w:after="0" w:line="240" w:lineRule="auto"/>
        <w:ind w:left="-567" w:right="-421"/>
        <w:rPr>
          <w:rFonts w:ascii="Arial" w:hAnsi="Arial" w:cs="Arial"/>
          <w:b/>
          <w:bCs/>
          <w:sz w:val="24"/>
          <w:szCs w:val="24"/>
        </w:rPr>
      </w:pPr>
      <w:r>
        <w:rPr>
          <w:rFonts w:ascii="Arial" w:hAnsi="Arial" w:cs="Arial"/>
          <w:b/>
          <w:bCs/>
          <w:sz w:val="24"/>
          <w:szCs w:val="24"/>
        </w:rPr>
        <w:t>April</w:t>
      </w:r>
      <w:r w:rsidR="0085439E">
        <w:rPr>
          <w:rFonts w:ascii="Arial" w:hAnsi="Arial" w:cs="Arial"/>
          <w:b/>
          <w:bCs/>
          <w:sz w:val="24"/>
          <w:szCs w:val="24"/>
        </w:rPr>
        <w:t xml:space="preserve"> </w:t>
      </w:r>
      <w:r w:rsidR="00D646CB">
        <w:rPr>
          <w:rFonts w:ascii="Arial" w:hAnsi="Arial" w:cs="Arial"/>
          <w:b/>
          <w:bCs/>
          <w:sz w:val="24"/>
          <w:szCs w:val="24"/>
        </w:rPr>
        <w:t>2024</w:t>
      </w:r>
    </w:p>
    <w:p w14:paraId="5C6B73EC" w14:textId="77777777" w:rsidR="00D646CB" w:rsidRPr="00D646CB" w:rsidRDefault="00D646CB" w:rsidP="00D646CB">
      <w:pPr>
        <w:spacing w:after="0" w:line="240" w:lineRule="auto"/>
        <w:ind w:left="-567" w:right="-421"/>
        <w:rPr>
          <w:rFonts w:ascii="Arial" w:hAnsi="Arial" w:cs="Arial"/>
          <w:b/>
          <w:bCs/>
          <w:sz w:val="24"/>
          <w:szCs w:val="24"/>
        </w:rPr>
      </w:pPr>
    </w:p>
    <w:p w14:paraId="170D4F64" w14:textId="651958DC" w:rsidR="00D646CB" w:rsidRDefault="00D646CB" w:rsidP="00605AC9">
      <w:pPr>
        <w:spacing w:after="1" w:line="240" w:lineRule="auto"/>
        <w:ind w:left="-567"/>
        <w:rPr>
          <w:rFonts w:ascii="Arial" w:hAnsi="Arial" w:cs="Arial"/>
          <w:b/>
          <w:bCs/>
          <w:sz w:val="24"/>
          <w:szCs w:val="24"/>
        </w:rPr>
      </w:pPr>
      <w:bookmarkStart w:id="0" w:name="_Hlk152701158"/>
      <w:r w:rsidRPr="00D646CB">
        <w:rPr>
          <w:rFonts w:ascii="Arial" w:hAnsi="Arial" w:cs="Arial"/>
          <w:b/>
          <w:bCs/>
          <w:sz w:val="24"/>
          <w:szCs w:val="24"/>
        </w:rPr>
        <w:t xml:space="preserve">Who we </w:t>
      </w:r>
      <w:r w:rsidR="003243B1">
        <w:rPr>
          <w:rFonts w:ascii="Arial" w:hAnsi="Arial" w:cs="Arial"/>
          <w:b/>
          <w:bCs/>
          <w:sz w:val="24"/>
          <w:szCs w:val="24"/>
        </w:rPr>
        <w:t>Are</w:t>
      </w:r>
    </w:p>
    <w:bookmarkEnd w:id="0"/>
    <w:p w14:paraId="5F19966D" w14:textId="18F3B470" w:rsidR="00381809" w:rsidRDefault="00605AC9" w:rsidP="00FB405C">
      <w:pPr>
        <w:spacing w:after="0" w:line="240" w:lineRule="auto"/>
        <w:ind w:left="-567"/>
        <w:jc w:val="both"/>
        <w:rPr>
          <w:rFonts w:ascii="Arial" w:hAnsi="Arial" w:cs="Arial"/>
        </w:rPr>
      </w:pPr>
      <w:r>
        <w:rPr>
          <w:rFonts w:ascii="Arial" w:hAnsi="Arial" w:cs="Arial"/>
        </w:rPr>
        <w:t>C</w:t>
      </w:r>
      <w:r w:rsidR="00D646CB">
        <w:rPr>
          <w:rFonts w:ascii="Arial" w:hAnsi="Arial" w:cs="Arial"/>
        </w:rPr>
        <w:t xml:space="preserve">harlotte Straker </w:t>
      </w:r>
      <w:r w:rsidR="00BB07B6">
        <w:rPr>
          <w:rFonts w:ascii="Arial" w:hAnsi="Arial" w:cs="Arial"/>
        </w:rPr>
        <w:t xml:space="preserve">House </w:t>
      </w:r>
      <w:r w:rsidR="00D646CB">
        <w:rPr>
          <w:rFonts w:ascii="Arial" w:hAnsi="Arial" w:cs="Arial"/>
        </w:rPr>
        <w:t xml:space="preserve">is a </w:t>
      </w:r>
      <w:r w:rsidR="00E77E39">
        <w:rPr>
          <w:rFonts w:ascii="Arial" w:hAnsi="Arial" w:cs="Arial"/>
        </w:rPr>
        <w:t>32-bed</w:t>
      </w:r>
      <w:r w:rsidR="00D646CB">
        <w:rPr>
          <w:rFonts w:ascii="Arial" w:hAnsi="Arial" w:cs="Arial"/>
        </w:rPr>
        <w:t xml:space="preserve"> care home based in </w:t>
      </w:r>
      <w:r w:rsidR="00BB07B6">
        <w:rPr>
          <w:rFonts w:ascii="Arial" w:hAnsi="Arial" w:cs="Arial"/>
        </w:rPr>
        <w:t xml:space="preserve">the Northumbrian village of </w:t>
      </w:r>
      <w:r w:rsidR="00D646CB">
        <w:rPr>
          <w:rFonts w:ascii="Arial" w:hAnsi="Arial" w:cs="Arial"/>
        </w:rPr>
        <w:t>Corb</w:t>
      </w:r>
      <w:r w:rsidR="00BB07B6">
        <w:rPr>
          <w:rFonts w:ascii="Arial" w:hAnsi="Arial" w:cs="Arial"/>
        </w:rPr>
        <w:t>rid</w:t>
      </w:r>
      <w:r w:rsidR="00D646CB">
        <w:rPr>
          <w:rFonts w:ascii="Arial" w:hAnsi="Arial" w:cs="Arial"/>
        </w:rPr>
        <w:t>g</w:t>
      </w:r>
      <w:r w:rsidR="00BB07B6">
        <w:rPr>
          <w:rFonts w:ascii="Arial" w:hAnsi="Arial" w:cs="Arial"/>
        </w:rPr>
        <w:t xml:space="preserve">e operated by the Charlotte Straker </w:t>
      </w:r>
      <w:r w:rsidR="00E77E39">
        <w:rPr>
          <w:rFonts w:ascii="Arial" w:hAnsi="Arial" w:cs="Arial"/>
        </w:rPr>
        <w:t>Project,</w:t>
      </w:r>
      <w:r w:rsidR="00BB07B6">
        <w:rPr>
          <w:rFonts w:ascii="Arial" w:hAnsi="Arial" w:cs="Arial"/>
        </w:rPr>
        <w:t xml:space="preserve"> a registered charity (Charity Number:1021086)</w:t>
      </w:r>
      <w:r w:rsidR="00B82B93">
        <w:rPr>
          <w:rFonts w:ascii="Arial" w:hAnsi="Arial" w:cs="Arial"/>
        </w:rPr>
        <w:t xml:space="preserve"> serving the local </w:t>
      </w:r>
      <w:r w:rsidR="00381809">
        <w:rPr>
          <w:rFonts w:ascii="Arial" w:hAnsi="Arial" w:cs="Arial"/>
        </w:rPr>
        <w:t>community.</w:t>
      </w:r>
      <w:r w:rsidR="00BB07B6">
        <w:rPr>
          <w:rFonts w:ascii="Arial" w:hAnsi="Arial" w:cs="Arial"/>
        </w:rPr>
        <w:t xml:space="preserve"> </w:t>
      </w:r>
      <w:r w:rsidR="00866925">
        <w:rPr>
          <w:rFonts w:ascii="Arial" w:hAnsi="Arial" w:cs="Arial"/>
        </w:rPr>
        <w:t>We have a Board of Trustees</w:t>
      </w:r>
      <w:r w:rsidR="00AA2461">
        <w:rPr>
          <w:rFonts w:ascii="Arial" w:hAnsi="Arial" w:cs="Arial"/>
        </w:rPr>
        <w:t>, led by a Chair, who oversee the charity</w:t>
      </w:r>
      <w:r w:rsidR="00C4675F">
        <w:rPr>
          <w:rFonts w:ascii="Arial" w:hAnsi="Arial" w:cs="Arial"/>
        </w:rPr>
        <w:t xml:space="preserve"> and who are paid n</w:t>
      </w:r>
      <w:r w:rsidR="00AA2461">
        <w:rPr>
          <w:rFonts w:ascii="Arial" w:hAnsi="Arial" w:cs="Arial"/>
        </w:rPr>
        <w:t>o salaries or expenses</w:t>
      </w:r>
      <w:r w:rsidR="005D23FB">
        <w:rPr>
          <w:rFonts w:ascii="Arial" w:hAnsi="Arial" w:cs="Arial"/>
        </w:rPr>
        <w:t>.</w:t>
      </w:r>
      <w:r w:rsidR="00323E7A">
        <w:rPr>
          <w:rFonts w:ascii="Arial" w:hAnsi="Arial" w:cs="Arial"/>
        </w:rPr>
        <w:t xml:space="preserve"> Our ethos is ‘care according to need’. </w:t>
      </w:r>
      <w:r w:rsidR="004D4267">
        <w:rPr>
          <w:rFonts w:ascii="Arial" w:hAnsi="Arial" w:cs="Arial"/>
        </w:rPr>
        <w:t xml:space="preserve">We have been in existence since 1992 and depend upon </w:t>
      </w:r>
      <w:r w:rsidR="008D1C53">
        <w:rPr>
          <w:rFonts w:ascii="Arial" w:hAnsi="Arial" w:cs="Arial"/>
        </w:rPr>
        <w:t xml:space="preserve">the support (goodwill, financial and volunteering) from local </w:t>
      </w:r>
      <w:r w:rsidR="00C2620F">
        <w:rPr>
          <w:rFonts w:ascii="Arial" w:hAnsi="Arial" w:cs="Arial"/>
        </w:rPr>
        <w:t xml:space="preserve">businesses, organisations, </w:t>
      </w:r>
      <w:r w:rsidR="003243B1">
        <w:rPr>
          <w:rFonts w:ascii="Arial" w:hAnsi="Arial" w:cs="Arial"/>
        </w:rPr>
        <w:t>families,</w:t>
      </w:r>
      <w:r w:rsidR="00C2620F">
        <w:rPr>
          <w:rFonts w:ascii="Arial" w:hAnsi="Arial" w:cs="Arial"/>
        </w:rPr>
        <w:t xml:space="preserve"> and individuals to ensure that we can continue to thrive</w:t>
      </w:r>
      <w:r w:rsidR="003243B1">
        <w:rPr>
          <w:rFonts w:ascii="Arial" w:hAnsi="Arial" w:cs="Arial"/>
        </w:rPr>
        <w:t>, however we are required</w:t>
      </w:r>
      <w:r w:rsidR="00AD6CEC">
        <w:rPr>
          <w:rFonts w:ascii="Arial" w:hAnsi="Arial" w:cs="Arial"/>
        </w:rPr>
        <w:t xml:space="preserve"> to run the charity in a business-like manner. Charitable funds, built up by donations </w:t>
      </w:r>
      <w:r w:rsidR="00CB1212">
        <w:rPr>
          <w:rFonts w:ascii="Arial" w:hAnsi="Arial" w:cs="Arial"/>
        </w:rPr>
        <w:t>from local people and through local fundraising events are used to improve facilities</w:t>
      </w:r>
      <w:r w:rsidR="00B031C8">
        <w:rPr>
          <w:rFonts w:ascii="Arial" w:hAnsi="Arial" w:cs="Arial"/>
        </w:rPr>
        <w:t xml:space="preserve"> and buy new equipment as well as </w:t>
      </w:r>
      <w:r w:rsidR="00B031C8" w:rsidRPr="006D0506">
        <w:rPr>
          <w:rFonts w:ascii="Arial" w:hAnsi="Arial" w:cs="Arial"/>
        </w:rPr>
        <w:t>to support our residents.</w:t>
      </w:r>
    </w:p>
    <w:p w14:paraId="4269B4A7" w14:textId="77777777" w:rsidR="00381809" w:rsidRDefault="00381809" w:rsidP="00FB405C">
      <w:pPr>
        <w:spacing w:after="0" w:line="240" w:lineRule="auto"/>
        <w:ind w:left="-567"/>
        <w:jc w:val="both"/>
        <w:rPr>
          <w:rFonts w:ascii="Arial" w:hAnsi="Arial" w:cs="Arial"/>
        </w:rPr>
      </w:pPr>
    </w:p>
    <w:p w14:paraId="226E076D" w14:textId="5C00E258" w:rsidR="00381809" w:rsidRPr="00381809" w:rsidRDefault="00B82B93" w:rsidP="00381809">
      <w:pPr>
        <w:spacing w:after="0" w:line="240" w:lineRule="auto"/>
        <w:ind w:left="-567"/>
        <w:jc w:val="both"/>
        <w:rPr>
          <w:rFonts w:ascii="Arial" w:hAnsi="Arial" w:cs="Arial"/>
          <w:b/>
          <w:bCs/>
          <w:sz w:val="24"/>
          <w:szCs w:val="24"/>
        </w:rPr>
      </w:pPr>
      <w:r>
        <w:rPr>
          <w:rFonts w:ascii="Arial" w:hAnsi="Arial" w:cs="Arial"/>
        </w:rPr>
        <w:t xml:space="preserve"> </w:t>
      </w:r>
      <w:r w:rsidR="00381809" w:rsidRPr="00381809">
        <w:rPr>
          <w:rFonts w:ascii="Arial" w:hAnsi="Arial" w:cs="Arial"/>
          <w:b/>
          <w:bCs/>
          <w:sz w:val="24"/>
          <w:szCs w:val="24"/>
        </w:rPr>
        <w:t xml:space="preserve">Who we </w:t>
      </w:r>
      <w:r w:rsidR="00381809" w:rsidRPr="00B60AF5">
        <w:rPr>
          <w:rFonts w:ascii="Arial" w:hAnsi="Arial" w:cs="Arial"/>
          <w:b/>
          <w:bCs/>
          <w:sz w:val="24"/>
          <w:szCs w:val="24"/>
        </w:rPr>
        <w:t>Care For</w:t>
      </w:r>
    </w:p>
    <w:p w14:paraId="4D337EF7" w14:textId="08D62D67" w:rsidR="00753423" w:rsidRDefault="00D646CB" w:rsidP="00FB405C">
      <w:pPr>
        <w:spacing w:after="0" w:line="240" w:lineRule="auto"/>
        <w:ind w:left="-567"/>
        <w:jc w:val="both"/>
        <w:rPr>
          <w:rFonts w:ascii="Arial" w:hAnsi="Arial" w:cs="Arial"/>
        </w:rPr>
      </w:pPr>
      <w:r w:rsidRPr="00D646CB">
        <w:rPr>
          <w:rFonts w:ascii="Arial" w:hAnsi="Arial" w:cs="Arial"/>
        </w:rPr>
        <w:t xml:space="preserve">The home opened in </w:t>
      </w:r>
      <w:r w:rsidR="00BB07B6">
        <w:rPr>
          <w:rFonts w:ascii="Arial" w:hAnsi="Arial" w:cs="Arial"/>
        </w:rPr>
        <w:t>1992</w:t>
      </w:r>
      <w:r w:rsidRPr="00D646CB">
        <w:rPr>
          <w:rFonts w:ascii="Arial" w:hAnsi="Arial" w:cs="Arial"/>
        </w:rPr>
        <w:t xml:space="preserve"> and is registered with the Care Quality Commission (CQC), the independent regulator of health and social care in England, to provide accommodation and personal </w:t>
      </w:r>
      <w:r w:rsidR="00767CC7">
        <w:rPr>
          <w:rFonts w:ascii="Arial" w:hAnsi="Arial" w:cs="Arial"/>
        </w:rPr>
        <w:t xml:space="preserve">and nursing </w:t>
      </w:r>
      <w:r w:rsidRPr="00D646CB">
        <w:rPr>
          <w:rFonts w:ascii="Arial" w:hAnsi="Arial" w:cs="Arial"/>
        </w:rPr>
        <w:t xml:space="preserve">care for </w:t>
      </w:r>
      <w:r w:rsidR="00767CC7">
        <w:rPr>
          <w:rFonts w:ascii="Arial" w:hAnsi="Arial" w:cs="Arial"/>
        </w:rPr>
        <w:t xml:space="preserve">adults. </w:t>
      </w:r>
      <w:r w:rsidRPr="00D646CB">
        <w:rPr>
          <w:rFonts w:ascii="Arial" w:hAnsi="Arial" w:cs="Arial"/>
        </w:rPr>
        <w:t>The registration confirms we can meet the needs of people who are living with dementia</w:t>
      </w:r>
      <w:r w:rsidR="00767CC7">
        <w:rPr>
          <w:rFonts w:ascii="Arial" w:hAnsi="Arial" w:cs="Arial"/>
        </w:rPr>
        <w:t xml:space="preserve"> or memory deficits, and those who have</w:t>
      </w:r>
      <w:r w:rsidRPr="00D646CB">
        <w:rPr>
          <w:rFonts w:ascii="Arial" w:hAnsi="Arial" w:cs="Arial"/>
        </w:rPr>
        <w:t xml:space="preserve"> sensory loss. We </w:t>
      </w:r>
      <w:r w:rsidR="00767CC7">
        <w:rPr>
          <w:rFonts w:ascii="Arial" w:hAnsi="Arial" w:cs="Arial"/>
        </w:rPr>
        <w:t>are unable to provide services and accommodation for people living with severe dementia illnesses</w:t>
      </w:r>
      <w:r w:rsidR="00AD3313">
        <w:rPr>
          <w:rFonts w:ascii="Arial" w:hAnsi="Arial" w:cs="Arial"/>
        </w:rPr>
        <w:t>,</w:t>
      </w:r>
      <w:r w:rsidR="00767CC7">
        <w:rPr>
          <w:rFonts w:ascii="Arial" w:hAnsi="Arial" w:cs="Arial"/>
        </w:rPr>
        <w:t xml:space="preserve"> or </w:t>
      </w:r>
      <w:r w:rsidR="00A42E1A">
        <w:rPr>
          <w:rFonts w:ascii="Arial" w:hAnsi="Arial" w:cs="Arial"/>
        </w:rPr>
        <w:t>behaviours</w:t>
      </w:r>
      <w:r w:rsidR="00767CC7">
        <w:rPr>
          <w:rFonts w:ascii="Arial" w:hAnsi="Arial" w:cs="Arial"/>
        </w:rPr>
        <w:t xml:space="preserve"> that challenge</w:t>
      </w:r>
      <w:r w:rsidR="00AD3313">
        <w:rPr>
          <w:rFonts w:ascii="Arial" w:hAnsi="Arial" w:cs="Arial"/>
        </w:rPr>
        <w:t>,</w:t>
      </w:r>
      <w:r w:rsidR="00767CC7">
        <w:rPr>
          <w:rFonts w:ascii="Arial" w:hAnsi="Arial" w:cs="Arial"/>
        </w:rPr>
        <w:t xml:space="preserve"> that we are unable to </w:t>
      </w:r>
      <w:r w:rsidR="00AD3313">
        <w:rPr>
          <w:rFonts w:ascii="Arial" w:hAnsi="Arial" w:cs="Arial"/>
        </w:rPr>
        <w:t>care for</w:t>
      </w:r>
      <w:r w:rsidR="00767CC7">
        <w:rPr>
          <w:rFonts w:ascii="Arial" w:hAnsi="Arial" w:cs="Arial"/>
        </w:rPr>
        <w:t xml:space="preserve"> safely.</w:t>
      </w:r>
      <w:r w:rsidR="00605AC9">
        <w:rPr>
          <w:rFonts w:ascii="Arial" w:hAnsi="Arial" w:cs="Arial"/>
        </w:rPr>
        <w:t xml:space="preserve"> </w:t>
      </w:r>
      <w:r w:rsidR="00767CC7">
        <w:rPr>
          <w:rFonts w:ascii="Arial" w:hAnsi="Arial" w:cs="Arial"/>
        </w:rPr>
        <w:t xml:space="preserve">We </w:t>
      </w:r>
      <w:r w:rsidR="00605AC9">
        <w:rPr>
          <w:rFonts w:ascii="Arial" w:hAnsi="Arial" w:cs="Arial"/>
        </w:rPr>
        <w:t>can also offer</w:t>
      </w:r>
      <w:r w:rsidR="00767CC7">
        <w:rPr>
          <w:rFonts w:ascii="Arial" w:hAnsi="Arial" w:cs="Arial"/>
        </w:rPr>
        <w:t xml:space="preserve"> </w:t>
      </w:r>
      <w:r w:rsidR="00605AC9" w:rsidRPr="00D646CB">
        <w:rPr>
          <w:rFonts w:ascii="Arial" w:hAnsi="Arial" w:cs="Arial"/>
        </w:rPr>
        <w:t>end-of-life</w:t>
      </w:r>
      <w:r w:rsidRPr="00D646CB">
        <w:rPr>
          <w:rFonts w:ascii="Arial" w:hAnsi="Arial" w:cs="Arial"/>
        </w:rPr>
        <w:t xml:space="preserve"> care and are happy to accommodate those who wish to stay with us for a period of respite care. </w:t>
      </w:r>
      <w:r w:rsidR="00905A8D">
        <w:rPr>
          <w:rFonts w:ascii="Arial" w:hAnsi="Arial" w:cs="Arial"/>
        </w:rPr>
        <w:t xml:space="preserve">Our last CQC inspection took place on the </w:t>
      </w:r>
      <w:r w:rsidR="00E77E39">
        <w:rPr>
          <w:rFonts w:ascii="Arial" w:hAnsi="Arial" w:cs="Arial"/>
        </w:rPr>
        <w:t>15</w:t>
      </w:r>
      <w:r w:rsidR="00E77E39" w:rsidRPr="00905A8D">
        <w:rPr>
          <w:rFonts w:ascii="Arial" w:hAnsi="Arial" w:cs="Arial"/>
          <w:vertAlign w:val="superscript"/>
        </w:rPr>
        <w:t>th of</w:t>
      </w:r>
      <w:r w:rsidR="00905A8D">
        <w:rPr>
          <w:rFonts w:ascii="Arial" w:hAnsi="Arial" w:cs="Arial"/>
        </w:rPr>
        <w:t xml:space="preserve"> October 2020, the inspection report published on the </w:t>
      </w:r>
      <w:r w:rsidR="00E77E39">
        <w:rPr>
          <w:rFonts w:ascii="Arial" w:hAnsi="Arial" w:cs="Arial"/>
        </w:rPr>
        <w:t>19</w:t>
      </w:r>
      <w:r w:rsidR="00E77E39" w:rsidRPr="00905A8D">
        <w:rPr>
          <w:rFonts w:ascii="Arial" w:hAnsi="Arial" w:cs="Arial"/>
          <w:vertAlign w:val="superscript"/>
        </w:rPr>
        <w:t>th of</w:t>
      </w:r>
      <w:r w:rsidR="00905A8D">
        <w:rPr>
          <w:rFonts w:ascii="Arial" w:hAnsi="Arial" w:cs="Arial"/>
        </w:rPr>
        <w:t xml:space="preserve"> November 2020 gave the home </w:t>
      </w:r>
      <w:r w:rsidRPr="00D646CB">
        <w:rPr>
          <w:rFonts w:ascii="Arial" w:hAnsi="Arial" w:cs="Arial"/>
        </w:rPr>
        <w:t>a</w:t>
      </w:r>
      <w:r w:rsidR="00905A8D">
        <w:rPr>
          <w:rFonts w:ascii="Arial" w:hAnsi="Arial" w:cs="Arial"/>
        </w:rPr>
        <w:t>n overall rating of</w:t>
      </w:r>
      <w:r w:rsidRPr="00D646CB">
        <w:rPr>
          <w:rFonts w:ascii="Arial" w:hAnsi="Arial" w:cs="Arial"/>
        </w:rPr>
        <w:t xml:space="preserve"> ‘Good’</w:t>
      </w:r>
      <w:r w:rsidR="00905A8D">
        <w:rPr>
          <w:rFonts w:ascii="Arial" w:hAnsi="Arial" w:cs="Arial"/>
        </w:rPr>
        <w:t>, with ‘Outstanding’ in well-</w:t>
      </w:r>
      <w:r w:rsidR="00E77E39">
        <w:rPr>
          <w:rFonts w:ascii="Arial" w:hAnsi="Arial" w:cs="Arial"/>
        </w:rPr>
        <w:t>led.</w:t>
      </w:r>
      <w:r w:rsidRPr="00D646CB">
        <w:rPr>
          <w:rFonts w:ascii="Arial" w:hAnsi="Arial" w:cs="Arial"/>
        </w:rPr>
        <w:t xml:space="preserve"> </w:t>
      </w:r>
      <w:r w:rsidR="00905A8D">
        <w:rPr>
          <w:rFonts w:ascii="Arial" w:hAnsi="Arial" w:cs="Arial"/>
        </w:rPr>
        <w:t xml:space="preserve">CQC </w:t>
      </w:r>
      <w:r w:rsidR="002365A5">
        <w:rPr>
          <w:rFonts w:ascii="Arial" w:hAnsi="Arial" w:cs="Arial"/>
        </w:rPr>
        <w:t xml:space="preserve">last </w:t>
      </w:r>
      <w:r w:rsidR="00905A8D">
        <w:rPr>
          <w:rFonts w:ascii="Arial" w:hAnsi="Arial" w:cs="Arial"/>
        </w:rPr>
        <w:t xml:space="preserve">reviewed the home on the </w:t>
      </w:r>
      <w:r w:rsidR="00E77E39">
        <w:rPr>
          <w:rFonts w:ascii="Arial" w:hAnsi="Arial" w:cs="Arial"/>
        </w:rPr>
        <w:t>6</w:t>
      </w:r>
      <w:r w:rsidR="00E77E39" w:rsidRPr="00905A8D">
        <w:rPr>
          <w:rFonts w:ascii="Arial" w:hAnsi="Arial" w:cs="Arial"/>
          <w:vertAlign w:val="superscript"/>
        </w:rPr>
        <w:t>th of</w:t>
      </w:r>
      <w:r w:rsidR="00905A8D">
        <w:rPr>
          <w:rFonts w:ascii="Arial" w:hAnsi="Arial" w:cs="Arial"/>
        </w:rPr>
        <w:t xml:space="preserve"> July 2023 and confirmed that this rating remains unchanged. </w:t>
      </w:r>
      <w:r w:rsidRPr="00D646CB">
        <w:rPr>
          <w:rFonts w:ascii="Arial" w:hAnsi="Arial" w:cs="Arial"/>
        </w:rPr>
        <w:t xml:space="preserve">A copy of our latest inspection report can be found online at </w:t>
      </w:r>
      <w:hyperlink r:id="rId7" w:history="1">
        <w:r w:rsidR="00605AC9" w:rsidRPr="00824C3C">
          <w:rPr>
            <w:rStyle w:val="Hyperlink"/>
            <w:rFonts w:ascii="Arial" w:hAnsi="Arial" w:cs="Arial"/>
          </w:rPr>
          <w:t>https://www.cqc.org.uk/location/1-107972385</w:t>
        </w:r>
      </w:hyperlink>
      <w:r w:rsidRPr="00D646CB">
        <w:rPr>
          <w:rFonts w:ascii="Arial" w:hAnsi="Arial" w:cs="Arial"/>
        </w:rPr>
        <w:t>.</w:t>
      </w:r>
    </w:p>
    <w:p w14:paraId="4600D8D8" w14:textId="77777777" w:rsidR="00E77E39" w:rsidRDefault="00E77E39" w:rsidP="00605AC9">
      <w:pPr>
        <w:spacing w:after="1" w:line="240" w:lineRule="auto"/>
        <w:ind w:left="-567"/>
        <w:jc w:val="both"/>
        <w:rPr>
          <w:rFonts w:ascii="Arial" w:hAnsi="Arial" w:cs="Arial"/>
          <w:b/>
          <w:bCs/>
          <w:sz w:val="24"/>
          <w:szCs w:val="24"/>
        </w:rPr>
      </w:pPr>
    </w:p>
    <w:p w14:paraId="47530140" w14:textId="6F8B1711" w:rsidR="00605AC9" w:rsidRDefault="00605AC9" w:rsidP="00605AC9">
      <w:pPr>
        <w:spacing w:after="1" w:line="240" w:lineRule="auto"/>
        <w:ind w:left="-567"/>
        <w:jc w:val="both"/>
        <w:rPr>
          <w:rFonts w:ascii="Arial" w:hAnsi="Arial" w:cs="Arial"/>
          <w:b/>
          <w:bCs/>
          <w:sz w:val="24"/>
          <w:szCs w:val="24"/>
        </w:rPr>
      </w:pPr>
      <w:r w:rsidRPr="00605AC9">
        <w:rPr>
          <w:rFonts w:ascii="Arial" w:hAnsi="Arial" w:cs="Arial"/>
          <w:b/>
          <w:bCs/>
          <w:sz w:val="24"/>
          <w:szCs w:val="24"/>
        </w:rPr>
        <w:t>Paying for Your Care</w:t>
      </w:r>
    </w:p>
    <w:p w14:paraId="334C03D0" w14:textId="74ECB05D" w:rsidR="002F5335" w:rsidRDefault="00605AC9" w:rsidP="00FB405C">
      <w:pPr>
        <w:spacing w:after="0" w:line="240" w:lineRule="auto"/>
        <w:ind w:left="-567"/>
        <w:jc w:val="both"/>
        <w:rPr>
          <w:rFonts w:ascii="Arial" w:hAnsi="Arial" w:cs="Arial"/>
        </w:rPr>
      </w:pPr>
      <w:r w:rsidRPr="00605AC9">
        <w:rPr>
          <w:rFonts w:ascii="Arial" w:hAnsi="Arial" w:cs="Arial"/>
        </w:rPr>
        <w:t xml:space="preserve">At </w:t>
      </w:r>
      <w:r>
        <w:rPr>
          <w:rFonts w:ascii="Arial" w:hAnsi="Arial" w:cs="Arial"/>
        </w:rPr>
        <w:t>Charlotte Straker House</w:t>
      </w:r>
      <w:r w:rsidRPr="00605AC9">
        <w:rPr>
          <w:rFonts w:ascii="Arial" w:hAnsi="Arial" w:cs="Arial"/>
        </w:rPr>
        <w:t xml:space="preserve"> we provide care and support for people who are responsible for funding their own care and those who require support from the state such as the local authority or </w:t>
      </w:r>
      <w:r>
        <w:rPr>
          <w:rFonts w:ascii="Arial" w:hAnsi="Arial" w:cs="Arial"/>
        </w:rPr>
        <w:t xml:space="preserve">via the </w:t>
      </w:r>
      <w:r w:rsidR="00E77E39" w:rsidRPr="00605AC9">
        <w:rPr>
          <w:rFonts w:ascii="Arial" w:hAnsi="Arial" w:cs="Arial"/>
        </w:rPr>
        <w:t>NHS (</w:t>
      </w:r>
      <w:r w:rsidRPr="00605AC9">
        <w:rPr>
          <w:rFonts w:ascii="Arial" w:hAnsi="Arial" w:cs="Arial"/>
        </w:rPr>
        <w:t xml:space="preserve">known as NHS continuing healthcare or CHC funding). </w:t>
      </w:r>
      <w:r w:rsidR="007E4E47">
        <w:rPr>
          <w:rFonts w:ascii="Arial" w:hAnsi="Arial" w:cs="Arial"/>
        </w:rPr>
        <w:t xml:space="preserve">Within Northumberland CHC funding is administered on behalf of the NHS by Northumberland County Council (NCC). </w:t>
      </w:r>
      <w:r w:rsidR="00515AFD" w:rsidRPr="00515AFD">
        <w:rPr>
          <w:rFonts w:ascii="Arial" w:hAnsi="Arial" w:cs="Arial"/>
        </w:rPr>
        <w:t xml:space="preserve">If you are eligible for </w:t>
      </w:r>
      <w:r w:rsidR="00515AFD">
        <w:rPr>
          <w:rFonts w:ascii="Arial" w:hAnsi="Arial" w:cs="Arial"/>
        </w:rPr>
        <w:t>local authority funding</w:t>
      </w:r>
      <w:r w:rsidR="00515AFD" w:rsidRPr="00515AFD">
        <w:rPr>
          <w:rFonts w:ascii="Arial" w:hAnsi="Arial" w:cs="Arial"/>
        </w:rPr>
        <w:t xml:space="preserve"> , your local council must calculate the overall cost of your care and, using the means test, how much you </w:t>
      </w:r>
      <w:proofErr w:type="gramStart"/>
      <w:r w:rsidR="00515AFD" w:rsidRPr="00515AFD">
        <w:rPr>
          <w:rFonts w:ascii="Arial" w:hAnsi="Arial" w:cs="Arial"/>
        </w:rPr>
        <w:t>have to</w:t>
      </w:r>
      <w:proofErr w:type="gramEnd"/>
      <w:r w:rsidR="00515AFD" w:rsidRPr="00515AFD">
        <w:rPr>
          <w:rFonts w:ascii="Arial" w:hAnsi="Arial" w:cs="Arial"/>
        </w:rPr>
        <w:t xml:space="preserve"> contribute to the overall cost from your financial resources. The council must ensure that the overall cost figure it calculates, called the ‘personal budget’, is high enough to meet the cost of at least one suitable care home.</w:t>
      </w:r>
      <w:r w:rsidR="00515AFD">
        <w:rPr>
          <w:rFonts w:ascii="Arial" w:hAnsi="Arial" w:cs="Arial"/>
        </w:rPr>
        <w:t xml:space="preserve"> It is often the case that the amount that the local authority will pay will not </w:t>
      </w:r>
      <w:r w:rsidRPr="00605AC9">
        <w:rPr>
          <w:rFonts w:ascii="Arial" w:hAnsi="Arial" w:cs="Arial"/>
        </w:rPr>
        <w:t xml:space="preserve">cover the full costs of your care here at </w:t>
      </w:r>
      <w:r w:rsidR="007E4E47">
        <w:rPr>
          <w:rFonts w:ascii="Arial" w:hAnsi="Arial" w:cs="Arial"/>
        </w:rPr>
        <w:t>Charlotte Straker House</w:t>
      </w:r>
      <w:r w:rsidRPr="00605AC9">
        <w:rPr>
          <w:rFonts w:ascii="Arial" w:hAnsi="Arial" w:cs="Arial"/>
        </w:rPr>
        <w:t xml:space="preserve">. </w:t>
      </w:r>
      <w:r w:rsidR="00074ABB" w:rsidRPr="00074ABB">
        <w:rPr>
          <w:rFonts w:ascii="Arial" w:hAnsi="Arial" w:cs="Arial"/>
        </w:rPr>
        <w:t xml:space="preserve">This does not mean you have to pick the other home that the council offers; you can still choose to join us at Charlotte Straker however a third party – for example, a son, daughter, or friend – will need to ‘top-up’ the amount the local authority will pay </w:t>
      </w:r>
      <w:proofErr w:type="gramStart"/>
      <w:r w:rsidR="00074ABB" w:rsidRPr="00074ABB">
        <w:rPr>
          <w:rFonts w:ascii="Arial" w:hAnsi="Arial" w:cs="Arial"/>
        </w:rPr>
        <w:t>in order to</w:t>
      </w:r>
      <w:proofErr w:type="gramEnd"/>
      <w:r w:rsidR="00074ABB" w:rsidRPr="00074ABB">
        <w:rPr>
          <w:rFonts w:ascii="Arial" w:hAnsi="Arial" w:cs="Arial"/>
        </w:rPr>
        <w:t xml:space="preserve"> make up the difference. </w:t>
      </w:r>
    </w:p>
    <w:p w14:paraId="20735E7F" w14:textId="77777777" w:rsidR="002F5335" w:rsidRDefault="002F5335" w:rsidP="00FB405C">
      <w:pPr>
        <w:spacing w:after="0" w:line="240" w:lineRule="auto"/>
        <w:ind w:left="-567"/>
        <w:jc w:val="both"/>
        <w:rPr>
          <w:rFonts w:ascii="Arial" w:hAnsi="Arial" w:cs="Arial"/>
        </w:rPr>
      </w:pPr>
    </w:p>
    <w:p w14:paraId="12D0542A" w14:textId="63DFA220" w:rsidR="00173F05" w:rsidRPr="006D0506" w:rsidRDefault="00605AC9" w:rsidP="00FB405C">
      <w:pPr>
        <w:spacing w:after="0" w:line="240" w:lineRule="auto"/>
        <w:ind w:left="-567"/>
        <w:jc w:val="both"/>
        <w:rPr>
          <w:rFonts w:ascii="Arial" w:hAnsi="Arial" w:cs="Arial"/>
        </w:rPr>
      </w:pPr>
      <w:r w:rsidRPr="006D0506">
        <w:rPr>
          <w:rFonts w:ascii="Arial" w:hAnsi="Arial" w:cs="Arial"/>
        </w:rPr>
        <w:t xml:space="preserve">Whilst we </w:t>
      </w:r>
      <w:r w:rsidR="00264016" w:rsidRPr="006D0506">
        <w:rPr>
          <w:rFonts w:ascii="Arial" w:hAnsi="Arial" w:cs="Arial"/>
        </w:rPr>
        <w:t>can</w:t>
      </w:r>
      <w:r w:rsidRPr="006D0506">
        <w:rPr>
          <w:rFonts w:ascii="Arial" w:hAnsi="Arial" w:cs="Arial"/>
        </w:rPr>
        <w:t xml:space="preserve"> accept people who have been assessed as being eligible for CHC funding at </w:t>
      </w:r>
      <w:r w:rsidR="007E4E47" w:rsidRPr="006D0506">
        <w:rPr>
          <w:rFonts w:ascii="Arial" w:hAnsi="Arial" w:cs="Arial"/>
        </w:rPr>
        <w:t>Charlotte Straker House</w:t>
      </w:r>
      <w:r w:rsidRPr="006D0506">
        <w:rPr>
          <w:rFonts w:ascii="Arial" w:hAnsi="Arial" w:cs="Arial"/>
        </w:rPr>
        <w:t xml:space="preserve">, </w:t>
      </w:r>
      <w:r w:rsidR="009154E6" w:rsidRPr="006D0506">
        <w:rPr>
          <w:rFonts w:ascii="Arial" w:hAnsi="Arial" w:cs="Arial"/>
        </w:rPr>
        <w:t>this</w:t>
      </w:r>
      <w:r w:rsidRPr="006D0506">
        <w:rPr>
          <w:rFonts w:ascii="Arial" w:hAnsi="Arial" w:cs="Arial"/>
        </w:rPr>
        <w:t xml:space="preserve"> is subject to </w:t>
      </w:r>
      <w:r w:rsidR="007E4E47" w:rsidRPr="006D0506">
        <w:rPr>
          <w:rFonts w:ascii="Arial" w:hAnsi="Arial" w:cs="Arial"/>
        </w:rPr>
        <w:t>us being able to secure the level of fees that will enable us to do so</w:t>
      </w:r>
      <w:r w:rsidRPr="006D0506">
        <w:rPr>
          <w:rFonts w:ascii="Arial" w:hAnsi="Arial" w:cs="Arial"/>
        </w:rPr>
        <w:t xml:space="preserve">. </w:t>
      </w:r>
      <w:r w:rsidR="00C33F0C" w:rsidRPr="006D0506">
        <w:rPr>
          <w:rFonts w:ascii="Arial" w:hAnsi="Arial" w:cs="Arial"/>
        </w:rPr>
        <w:t xml:space="preserve">Third party top-ups are not allowed with CHC funding. </w:t>
      </w:r>
      <w:r w:rsidR="008A78F5" w:rsidRPr="006D0506">
        <w:rPr>
          <w:rFonts w:ascii="Arial" w:hAnsi="Arial" w:cs="Arial"/>
        </w:rPr>
        <w:t>Where</w:t>
      </w:r>
      <w:r w:rsidR="000B3E87" w:rsidRPr="006D0506">
        <w:rPr>
          <w:rFonts w:ascii="Arial" w:hAnsi="Arial" w:cs="Arial"/>
        </w:rPr>
        <w:t xml:space="preserve"> a resident is eligible for CHC, </w:t>
      </w:r>
      <w:r w:rsidR="00C02327" w:rsidRPr="006D0506">
        <w:rPr>
          <w:rFonts w:ascii="Arial" w:hAnsi="Arial" w:cs="Arial"/>
        </w:rPr>
        <w:t>we</w:t>
      </w:r>
      <w:r w:rsidR="000B3E87" w:rsidRPr="006D0506">
        <w:rPr>
          <w:rFonts w:ascii="Arial" w:hAnsi="Arial" w:cs="Arial"/>
        </w:rPr>
        <w:t xml:space="preserve"> may agree with the</w:t>
      </w:r>
      <w:r w:rsidR="008813D2" w:rsidRPr="006D0506">
        <w:rPr>
          <w:rFonts w:ascii="Arial" w:hAnsi="Arial" w:cs="Arial"/>
        </w:rPr>
        <w:t>m,</w:t>
      </w:r>
      <w:r w:rsidR="000B3E87" w:rsidRPr="006D0506">
        <w:rPr>
          <w:rFonts w:ascii="Arial" w:hAnsi="Arial" w:cs="Arial"/>
        </w:rPr>
        <w:t xml:space="preserve"> or a third party</w:t>
      </w:r>
      <w:r w:rsidR="00AC5561" w:rsidRPr="006D0506">
        <w:rPr>
          <w:rFonts w:ascii="Arial" w:hAnsi="Arial" w:cs="Arial"/>
        </w:rPr>
        <w:t>,</w:t>
      </w:r>
      <w:r w:rsidR="000B3E87" w:rsidRPr="006D0506">
        <w:rPr>
          <w:rFonts w:ascii="Arial" w:hAnsi="Arial" w:cs="Arial"/>
        </w:rPr>
        <w:t xml:space="preserve"> a Lifestyle Supplement payable </w:t>
      </w:r>
      <w:r w:rsidR="0057294E" w:rsidRPr="006D0506">
        <w:rPr>
          <w:rFonts w:ascii="Arial" w:hAnsi="Arial" w:cs="Arial"/>
        </w:rPr>
        <w:t xml:space="preserve">to reflect </w:t>
      </w:r>
      <w:r w:rsidR="00AC5561" w:rsidRPr="006D0506">
        <w:rPr>
          <w:rFonts w:ascii="Arial" w:hAnsi="Arial" w:cs="Arial"/>
        </w:rPr>
        <w:t xml:space="preserve">the </w:t>
      </w:r>
      <w:r w:rsidR="00E65DD4" w:rsidRPr="006D0506">
        <w:rPr>
          <w:rFonts w:ascii="Arial" w:hAnsi="Arial" w:cs="Arial"/>
        </w:rPr>
        <w:t>resident’s</w:t>
      </w:r>
      <w:r w:rsidR="00AC5561" w:rsidRPr="006D0506">
        <w:rPr>
          <w:rFonts w:ascii="Arial" w:hAnsi="Arial" w:cs="Arial"/>
        </w:rPr>
        <w:t xml:space="preserve"> </w:t>
      </w:r>
      <w:r w:rsidR="0057294E" w:rsidRPr="006D0506">
        <w:rPr>
          <w:rFonts w:ascii="Arial" w:hAnsi="Arial" w:cs="Arial"/>
        </w:rPr>
        <w:t>preference for a particular room</w:t>
      </w:r>
      <w:r w:rsidR="00AC5561" w:rsidRPr="006D0506">
        <w:rPr>
          <w:rFonts w:ascii="Arial" w:hAnsi="Arial" w:cs="Arial"/>
        </w:rPr>
        <w:t>,</w:t>
      </w:r>
      <w:r w:rsidR="0057294E" w:rsidRPr="006D0506">
        <w:rPr>
          <w:rFonts w:ascii="Arial" w:hAnsi="Arial" w:cs="Arial"/>
        </w:rPr>
        <w:t xml:space="preserve"> or category of room</w:t>
      </w:r>
      <w:r w:rsidR="00AC5561" w:rsidRPr="006D0506">
        <w:rPr>
          <w:rFonts w:ascii="Arial" w:hAnsi="Arial" w:cs="Arial"/>
        </w:rPr>
        <w:t>,</w:t>
      </w:r>
      <w:r w:rsidR="0057294E" w:rsidRPr="006D0506">
        <w:rPr>
          <w:rFonts w:ascii="Arial" w:hAnsi="Arial" w:cs="Arial"/>
        </w:rPr>
        <w:t xml:space="preserve"> in the </w:t>
      </w:r>
      <w:r w:rsidR="00AC5561" w:rsidRPr="006D0506">
        <w:rPr>
          <w:rFonts w:ascii="Arial" w:hAnsi="Arial" w:cs="Arial"/>
        </w:rPr>
        <w:t>h</w:t>
      </w:r>
      <w:r w:rsidR="0057294E" w:rsidRPr="006D0506">
        <w:rPr>
          <w:rFonts w:ascii="Arial" w:hAnsi="Arial" w:cs="Arial"/>
        </w:rPr>
        <w:t>ome.</w:t>
      </w:r>
      <w:r w:rsidR="00E65DD4" w:rsidRPr="006D0506">
        <w:t xml:space="preserve"> </w:t>
      </w:r>
      <w:r w:rsidR="00E65DD4" w:rsidRPr="006D0506">
        <w:rPr>
          <w:rFonts w:ascii="Arial" w:hAnsi="Arial" w:cs="Arial"/>
        </w:rPr>
        <w:t xml:space="preserve">In this case, if the resident or third party ceases to pay the Lifestyle Supplement, </w:t>
      </w:r>
      <w:r w:rsidR="003D03AC" w:rsidRPr="006D0506">
        <w:rPr>
          <w:rFonts w:ascii="Arial" w:hAnsi="Arial" w:cs="Arial"/>
        </w:rPr>
        <w:t>we</w:t>
      </w:r>
      <w:r w:rsidR="00E65DD4" w:rsidRPr="006D0506">
        <w:rPr>
          <w:rFonts w:ascii="Arial" w:hAnsi="Arial" w:cs="Arial"/>
        </w:rPr>
        <w:t xml:space="preserve"> may a</w:t>
      </w:r>
      <w:r w:rsidR="003D03AC" w:rsidRPr="006D0506">
        <w:rPr>
          <w:rFonts w:ascii="Arial" w:hAnsi="Arial" w:cs="Arial"/>
        </w:rPr>
        <w:t xml:space="preserve">sk </w:t>
      </w:r>
      <w:r w:rsidR="00F037A4" w:rsidRPr="006D0506">
        <w:rPr>
          <w:rFonts w:ascii="Arial" w:hAnsi="Arial" w:cs="Arial"/>
        </w:rPr>
        <w:t>them</w:t>
      </w:r>
      <w:r w:rsidR="00E65DD4" w:rsidRPr="006D0506">
        <w:rPr>
          <w:rFonts w:ascii="Arial" w:hAnsi="Arial" w:cs="Arial"/>
        </w:rPr>
        <w:t xml:space="preserve"> to move to a different room in the </w:t>
      </w:r>
      <w:r w:rsidR="00F037A4" w:rsidRPr="006D0506">
        <w:rPr>
          <w:rFonts w:ascii="Arial" w:hAnsi="Arial" w:cs="Arial"/>
        </w:rPr>
        <w:t>h</w:t>
      </w:r>
      <w:r w:rsidR="00E65DD4" w:rsidRPr="006D0506">
        <w:rPr>
          <w:rFonts w:ascii="Arial" w:hAnsi="Arial" w:cs="Arial"/>
        </w:rPr>
        <w:t>ome, either immediately or when a suitable room becomes available</w:t>
      </w:r>
      <w:r w:rsidR="00E57858" w:rsidRPr="006D0506">
        <w:rPr>
          <w:rFonts w:ascii="Arial" w:hAnsi="Arial" w:cs="Arial"/>
        </w:rPr>
        <w:t>.</w:t>
      </w:r>
      <w:r w:rsidR="000B3E87" w:rsidRPr="006D0506">
        <w:rPr>
          <w:rFonts w:ascii="Arial" w:hAnsi="Arial" w:cs="Arial"/>
        </w:rPr>
        <w:t xml:space="preserve"> </w:t>
      </w:r>
      <w:r w:rsidRPr="006D0506">
        <w:rPr>
          <w:rFonts w:ascii="Arial" w:hAnsi="Arial" w:cs="Arial"/>
        </w:rPr>
        <w:t xml:space="preserve">If you have already been assessed as eligible for CHC funding and are considering a move into </w:t>
      </w:r>
      <w:r w:rsidR="007E4E47" w:rsidRPr="006D0506">
        <w:rPr>
          <w:rFonts w:ascii="Arial" w:hAnsi="Arial" w:cs="Arial"/>
        </w:rPr>
        <w:t xml:space="preserve">Charlotte Straker </w:t>
      </w:r>
      <w:r w:rsidR="00E77E39" w:rsidRPr="006D0506">
        <w:rPr>
          <w:rFonts w:ascii="Arial" w:hAnsi="Arial" w:cs="Arial"/>
        </w:rPr>
        <w:t>House,</w:t>
      </w:r>
      <w:r w:rsidRPr="006D0506">
        <w:rPr>
          <w:rFonts w:ascii="Arial" w:hAnsi="Arial" w:cs="Arial"/>
        </w:rPr>
        <w:t xml:space="preserve"> please </w:t>
      </w:r>
      <w:r w:rsidR="00173F05" w:rsidRPr="006D0506">
        <w:rPr>
          <w:rFonts w:ascii="Arial" w:hAnsi="Arial" w:cs="Arial"/>
        </w:rPr>
        <w:t xml:space="preserve">contact a member of our </w:t>
      </w:r>
      <w:r w:rsidR="001264FA" w:rsidRPr="006D0506">
        <w:rPr>
          <w:rFonts w:ascii="Arial" w:hAnsi="Arial" w:cs="Arial"/>
        </w:rPr>
        <w:t>administration</w:t>
      </w:r>
      <w:r w:rsidR="00173F05" w:rsidRPr="006D0506">
        <w:rPr>
          <w:rFonts w:ascii="Arial" w:hAnsi="Arial" w:cs="Arial"/>
        </w:rPr>
        <w:t xml:space="preserve"> team. </w:t>
      </w:r>
      <w:r w:rsidRPr="006D0506">
        <w:rPr>
          <w:rFonts w:ascii="Arial" w:hAnsi="Arial" w:cs="Arial"/>
        </w:rPr>
        <w:t>They can be contacted on 01</w:t>
      </w:r>
      <w:r w:rsidR="007E4E47" w:rsidRPr="006D0506">
        <w:rPr>
          <w:rFonts w:ascii="Arial" w:hAnsi="Arial" w:cs="Arial"/>
        </w:rPr>
        <w:t>434 633 999</w:t>
      </w:r>
      <w:r w:rsidR="00173F05" w:rsidRPr="006D0506">
        <w:rPr>
          <w:rFonts w:ascii="Arial" w:hAnsi="Arial" w:cs="Arial"/>
        </w:rPr>
        <w:t xml:space="preserve"> or by email </w:t>
      </w:r>
      <w:hyperlink r:id="rId8" w:history="1">
        <w:r w:rsidR="00173F05" w:rsidRPr="006D0506">
          <w:rPr>
            <w:rStyle w:val="Hyperlink"/>
            <w:rFonts w:ascii="Arial" w:hAnsi="Arial" w:cs="Arial"/>
          </w:rPr>
          <w:t>office@charlottestraker.org.uk</w:t>
        </w:r>
      </w:hyperlink>
      <w:r w:rsidR="00173F05" w:rsidRPr="006D0506">
        <w:rPr>
          <w:rFonts w:ascii="Arial" w:hAnsi="Arial" w:cs="Arial"/>
        </w:rPr>
        <w:t>.</w:t>
      </w:r>
    </w:p>
    <w:p w14:paraId="178FEA5B" w14:textId="77777777" w:rsidR="00173F05" w:rsidRDefault="00173F05" w:rsidP="00FB405C">
      <w:pPr>
        <w:spacing w:after="0" w:line="240" w:lineRule="auto"/>
        <w:ind w:left="-567"/>
        <w:jc w:val="both"/>
        <w:rPr>
          <w:rFonts w:ascii="Arial" w:hAnsi="Arial" w:cs="Arial"/>
        </w:rPr>
      </w:pPr>
    </w:p>
    <w:p w14:paraId="1BF62060" w14:textId="1E1C63E2" w:rsidR="00173F05" w:rsidRDefault="00173F05" w:rsidP="00173F05">
      <w:pPr>
        <w:spacing w:after="1" w:line="240" w:lineRule="auto"/>
        <w:ind w:left="-567"/>
        <w:jc w:val="both"/>
        <w:rPr>
          <w:rFonts w:ascii="Arial" w:hAnsi="Arial" w:cs="Arial"/>
          <w:b/>
          <w:bCs/>
          <w:sz w:val="24"/>
          <w:szCs w:val="24"/>
        </w:rPr>
      </w:pPr>
      <w:r w:rsidRPr="006D0506">
        <w:rPr>
          <w:rFonts w:ascii="Arial" w:hAnsi="Arial" w:cs="Arial"/>
          <w:b/>
          <w:bCs/>
          <w:sz w:val="24"/>
          <w:szCs w:val="24"/>
        </w:rPr>
        <w:lastRenderedPageBreak/>
        <w:t>Facilities and Services</w:t>
      </w:r>
    </w:p>
    <w:p w14:paraId="29A68042" w14:textId="1763A7B9" w:rsidR="000664EE" w:rsidRDefault="00D339C8" w:rsidP="00FB405C">
      <w:pPr>
        <w:spacing w:after="0" w:line="240" w:lineRule="auto"/>
        <w:ind w:left="-567"/>
        <w:jc w:val="both"/>
        <w:rPr>
          <w:rFonts w:ascii="Arial" w:hAnsi="Arial" w:cs="Arial"/>
        </w:rPr>
      </w:pPr>
      <w:r>
        <w:rPr>
          <w:rFonts w:ascii="Arial" w:hAnsi="Arial" w:cs="Arial"/>
        </w:rPr>
        <w:t xml:space="preserve">Our philosophy is very much based around </w:t>
      </w:r>
      <w:r w:rsidR="004E3B3B">
        <w:rPr>
          <w:rFonts w:ascii="Arial" w:hAnsi="Arial" w:cs="Arial"/>
        </w:rPr>
        <w:t xml:space="preserve">providing a </w:t>
      </w:r>
      <w:r w:rsidR="00FF1BE2">
        <w:rPr>
          <w:rFonts w:ascii="Arial" w:hAnsi="Arial" w:cs="Arial"/>
        </w:rPr>
        <w:t xml:space="preserve">comfortable, </w:t>
      </w:r>
      <w:r w:rsidR="004E3B3B">
        <w:rPr>
          <w:rFonts w:ascii="Arial" w:hAnsi="Arial" w:cs="Arial"/>
        </w:rPr>
        <w:t>homely, family environment promoting independence and choice whilst main</w:t>
      </w:r>
      <w:r w:rsidR="00C1104E">
        <w:rPr>
          <w:rFonts w:ascii="Arial" w:hAnsi="Arial" w:cs="Arial"/>
        </w:rPr>
        <w:t>taining privacy</w:t>
      </w:r>
      <w:r w:rsidR="002A4586">
        <w:rPr>
          <w:rFonts w:ascii="Arial" w:hAnsi="Arial" w:cs="Arial"/>
        </w:rPr>
        <w:t xml:space="preserve">, </w:t>
      </w:r>
      <w:r w:rsidR="00C1104E">
        <w:rPr>
          <w:rFonts w:ascii="Arial" w:hAnsi="Arial" w:cs="Arial"/>
        </w:rPr>
        <w:t>dignity</w:t>
      </w:r>
      <w:r w:rsidR="002A4586">
        <w:rPr>
          <w:rFonts w:ascii="Arial" w:hAnsi="Arial" w:cs="Arial"/>
        </w:rPr>
        <w:t xml:space="preserve">, </w:t>
      </w:r>
      <w:r w:rsidR="00FF1BE2">
        <w:rPr>
          <w:rFonts w:ascii="Arial" w:hAnsi="Arial" w:cs="Arial"/>
        </w:rPr>
        <w:t xml:space="preserve">and </w:t>
      </w:r>
      <w:r w:rsidR="003E01DA">
        <w:rPr>
          <w:rFonts w:ascii="Arial" w:hAnsi="Arial" w:cs="Arial"/>
        </w:rPr>
        <w:t>safety.</w:t>
      </w:r>
      <w:r w:rsidR="00C1104E">
        <w:rPr>
          <w:rFonts w:ascii="Arial" w:hAnsi="Arial" w:cs="Arial"/>
        </w:rPr>
        <w:t xml:space="preserve"> </w:t>
      </w:r>
      <w:r w:rsidR="00173F05">
        <w:rPr>
          <w:rFonts w:ascii="Arial" w:hAnsi="Arial" w:cs="Arial"/>
        </w:rPr>
        <w:t xml:space="preserve">All 32 rooms within </w:t>
      </w:r>
      <w:r w:rsidR="00CF05AA">
        <w:rPr>
          <w:rFonts w:ascii="Arial" w:hAnsi="Arial" w:cs="Arial"/>
        </w:rPr>
        <w:t>our</w:t>
      </w:r>
      <w:r w:rsidR="00173F05">
        <w:rPr>
          <w:rFonts w:ascii="Arial" w:hAnsi="Arial" w:cs="Arial"/>
        </w:rPr>
        <w:t xml:space="preserve"> home offer ensuite facilities with details of available room types, </w:t>
      </w:r>
      <w:r w:rsidR="00173F05" w:rsidRPr="006D0506">
        <w:rPr>
          <w:rFonts w:ascii="Arial" w:hAnsi="Arial" w:cs="Arial"/>
        </w:rPr>
        <w:t xml:space="preserve">ranging from Standard to </w:t>
      </w:r>
      <w:r w:rsidR="006D0506" w:rsidRPr="006D0506">
        <w:rPr>
          <w:rFonts w:ascii="Arial" w:hAnsi="Arial" w:cs="Arial"/>
        </w:rPr>
        <w:t>Premium</w:t>
      </w:r>
      <w:r w:rsidR="00173F05" w:rsidRPr="006D0506">
        <w:rPr>
          <w:rFonts w:ascii="Arial" w:hAnsi="Arial" w:cs="Arial"/>
        </w:rPr>
        <w:t xml:space="preserve"> Plus, being given in the separate leaflet – Available Room Type. Whilst each room is fully furnished to include a bed, bedside table, chest of drawers and wardrobe, residents are free to bring their own belongings such as ornaments and pictures, to add that personal touch should they wish to do so. </w:t>
      </w:r>
      <w:r w:rsidR="006F6E8A" w:rsidRPr="006D0506">
        <w:rPr>
          <w:rFonts w:ascii="Arial" w:hAnsi="Arial" w:cs="Arial"/>
        </w:rPr>
        <w:t>If residents decide to bring personal</w:t>
      </w:r>
      <w:r w:rsidR="006F6E8A">
        <w:rPr>
          <w:rFonts w:ascii="Arial" w:hAnsi="Arial" w:cs="Arial"/>
        </w:rPr>
        <w:t xml:space="preserve"> items with them</w:t>
      </w:r>
      <w:r w:rsidR="0092572D">
        <w:rPr>
          <w:rFonts w:ascii="Arial" w:hAnsi="Arial" w:cs="Arial"/>
        </w:rPr>
        <w:t xml:space="preserve">, all items must be listed on </w:t>
      </w:r>
      <w:r w:rsidR="00AF5B64">
        <w:rPr>
          <w:rFonts w:ascii="Arial" w:hAnsi="Arial" w:cs="Arial"/>
        </w:rPr>
        <w:t>the</w:t>
      </w:r>
      <w:r w:rsidR="00E60A58">
        <w:rPr>
          <w:rFonts w:ascii="Arial" w:hAnsi="Arial" w:cs="Arial"/>
        </w:rPr>
        <w:t>ir</w:t>
      </w:r>
      <w:r w:rsidR="00AF5B64">
        <w:rPr>
          <w:rFonts w:ascii="Arial" w:hAnsi="Arial" w:cs="Arial"/>
        </w:rPr>
        <w:t xml:space="preserve"> Personal Property Invent</w:t>
      </w:r>
      <w:r w:rsidR="00CB2106">
        <w:rPr>
          <w:rFonts w:ascii="Arial" w:hAnsi="Arial" w:cs="Arial"/>
        </w:rPr>
        <w:t>ory</w:t>
      </w:r>
      <w:r w:rsidR="00152525">
        <w:rPr>
          <w:rFonts w:ascii="Arial" w:hAnsi="Arial" w:cs="Arial"/>
        </w:rPr>
        <w:t>. A</w:t>
      </w:r>
      <w:r w:rsidR="00474264">
        <w:rPr>
          <w:rFonts w:ascii="Arial" w:hAnsi="Arial" w:cs="Arial"/>
        </w:rPr>
        <w:t xml:space="preserve">ll personal electrical items, such as televisions and radios etc, </w:t>
      </w:r>
      <w:r w:rsidR="00AB6B3E">
        <w:rPr>
          <w:rFonts w:ascii="Arial" w:hAnsi="Arial" w:cs="Arial"/>
        </w:rPr>
        <w:t xml:space="preserve">must be checked and passed as safe by a qualified </w:t>
      </w:r>
      <w:r w:rsidR="00E60A58">
        <w:rPr>
          <w:rFonts w:ascii="Arial" w:hAnsi="Arial" w:cs="Arial"/>
        </w:rPr>
        <w:t>electrician in</w:t>
      </w:r>
      <w:r w:rsidR="00993822">
        <w:rPr>
          <w:rFonts w:ascii="Arial" w:hAnsi="Arial" w:cs="Arial"/>
        </w:rPr>
        <w:t xml:space="preserve"> accordance with the Portable Appliance Testing (PAT) regulations before they can be </w:t>
      </w:r>
      <w:r w:rsidR="000664EE">
        <w:rPr>
          <w:rFonts w:ascii="Arial" w:hAnsi="Arial" w:cs="Arial"/>
        </w:rPr>
        <w:t>brought into the home.</w:t>
      </w:r>
    </w:p>
    <w:p w14:paraId="6F19B63D" w14:textId="77777777" w:rsidR="000664EE" w:rsidRDefault="000664EE" w:rsidP="00FB405C">
      <w:pPr>
        <w:spacing w:after="0" w:line="240" w:lineRule="auto"/>
        <w:ind w:left="-567"/>
        <w:jc w:val="both"/>
        <w:rPr>
          <w:rFonts w:ascii="Arial" w:hAnsi="Arial" w:cs="Arial"/>
        </w:rPr>
      </w:pPr>
    </w:p>
    <w:p w14:paraId="7F3DED0A" w14:textId="51DEC89E" w:rsidR="00173F05" w:rsidRDefault="00173F05" w:rsidP="00FB405C">
      <w:pPr>
        <w:spacing w:after="0" w:line="240" w:lineRule="auto"/>
        <w:ind w:left="-567"/>
        <w:jc w:val="both"/>
        <w:rPr>
          <w:rFonts w:ascii="Arial" w:hAnsi="Arial" w:cs="Arial"/>
        </w:rPr>
      </w:pPr>
      <w:r w:rsidRPr="00173F05">
        <w:rPr>
          <w:rFonts w:ascii="Arial" w:hAnsi="Arial" w:cs="Arial"/>
        </w:rPr>
        <w:t xml:space="preserve">Alongside these rooms </w:t>
      </w:r>
      <w:r>
        <w:rPr>
          <w:rFonts w:ascii="Arial" w:hAnsi="Arial" w:cs="Arial"/>
        </w:rPr>
        <w:t>Charlotte Straker</w:t>
      </w:r>
      <w:r w:rsidRPr="00173F05">
        <w:rPr>
          <w:rFonts w:ascii="Arial" w:hAnsi="Arial" w:cs="Arial"/>
        </w:rPr>
        <w:t xml:space="preserve"> </w:t>
      </w:r>
      <w:r>
        <w:rPr>
          <w:rFonts w:ascii="Arial" w:hAnsi="Arial" w:cs="Arial"/>
        </w:rPr>
        <w:t xml:space="preserve">House </w:t>
      </w:r>
      <w:r w:rsidRPr="00173F05">
        <w:rPr>
          <w:rFonts w:ascii="Arial" w:hAnsi="Arial" w:cs="Arial"/>
        </w:rPr>
        <w:t xml:space="preserve">also </w:t>
      </w:r>
      <w:r w:rsidR="00E60A58">
        <w:rPr>
          <w:rFonts w:ascii="Arial" w:hAnsi="Arial" w:cs="Arial"/>
        </w:rPr>
        <w:t>offers</w:t>
      </w:r>
      <w:r w:rsidR="00417BA9">
        <w:rPr>
          <w:rFonts w:ascii="Arial" w:hAnsi="Arial" w:cs="Arial"/>
        </w:rPr>
        <w:t xml:space="preserve"> the following facilities</w:t>
      </w:r>
      <w:r>
        <w:rPr>
          <w:rFonts w:ascii="Arial" w:hAnsi="Arial" w:cs="Arial"/>
        </w:rPr>
        <w:t>:</w:t>
      </w:r>
    </w:p>
    <w:p w14:paraId="37FBCA4F" w14:textId="77777777" w:rsidR="00417BA9" w:rsidRDefault="00417BA9" w:rsidP="00FB405C">
      <w:pPr>
        <w:spacing w:after="0" w:line="240" w:lineRule="auto"/>
        <w:ind w:left="-567"/>
        <w:jc w:val="both"/>
        <w:rPr>
          <w:rFonts w:ascii="Arial" w:hAnsi="Arial" w:cs="Arial"/>
        </w:rPr>
      </w:pPr>
    </w:p>
    <w:p w14:paraId="2CAB22B1" w14:textId="7CA1E13E" w:rsidR="00417BA9" w:rsidRDefault="00417BA9" w:rsidP="00417BA9">
      <w:pPr>
        <w:pStyle w:val="ListParagraph"/>
        <w:numPr>
          <w:ilvl w:val="0"/>
          <w:numId w:val="1"/>
        </w:numPr>
        <w:spacing w:after="1" w:line="240" w:lineRule="auto"/>
        <w:jc w:val="both"/>
        <w:rPr>
          <w:rFonts w:ascii="Arial" w:hAnsi="Arial" w:cs="Arial"/>
        </w:rPr>
      </w:pPr>
      <w:r>
        <w:rPr>
          <w:rFonts w:ascii="Arial" w:hAnsi="Arial" w:cs="Arial"/>
        </w:rPr>
        <w:t>Hairdressing facilities available twice a week (not included in fees)</w:t>
      </w:r>
    </w:p>
    <w:p w14:paraId="7EED0DCF" w14:textId="2C26EDB3" w:rsidR="00417BA9" w:rsidRDefault="00417BA9" w:rsidP="00417BA9">
      <w:pPr>
        <w:pStyle w:val="ListParagraph"/>
        <w:numPr>
          <w:ilvl w:val="0"/>
          <w:numId w:val="1"/>
        </w:numPr>
        <w:spacing w:after="1" w:line="240" w:lineRule="auto"/>
        <w:jc w:val="both"/>
        <w:rPr>
          <w:rFonts w:ascii="Arial" w:hAnsi="Arial" w:cs="Arial"/>
        </w:rPr>
      </w:pPr>
      <w:r>
        <w:rPr>
          <w:rFonts w:ascii="Arial" w:hAnsi="Arial" w:cs="Arial"/>
        </w:rPr>
        <w:t>Lounges on ground and first floors</w:t>
      </w:r>
    </w:p>
    <w:p w14:paraId="11DA5EAD" w14:textId="69AD5A4E" w:rsidR="00417BA9" w:rsidRDefault="00417BA9" w:rsidP="00417BA9">
      <w:pPr>
        <w:pStyle w:val="ListParagraph"/>
        <w:numPr>
          <w:ilvl w:val="0"/>
          <w:numId w:val="1"/>
        </w:numPr>
        <w:spacing w:after="1" w:line="240" w:lineRule="auto"/>
        <w:jc w:val="both"/>
        <w:rPr>
          <w:rFonts w:ascii="Arial" w:hAnsi="Arial" w:cs="Arial"/>
        </w:rPr>
      </w:pPr>
      <w:r>
        <w:rPr>
          <w:rFonts w:ascii="Arial" w:hAnsi="Arial" w:cs="Arial"/>
        </w:rPr>
        <w:t>Dining room on the ground floor leading to outside decking area</w:t>
      </w:r>
    </w:p>
    <w:p w14:paraId="37B8BA74" w14:textId="4D6EF950" w:rsidR="00417BA9" w:rsidRDefault="00417BA9" w:rsidP="00417BA9">
      <w:pPr>
        <w:pStyle w:val="ListParagraph"/>
        <w:numPr>
          <w:ilvl w:val="0"/>
          <w:numId w:val="1"/>
        </w:numPr>
        <w:spacing w:after="1" w:line="240" w:lineRule="auto"/>
        <w:jc w:val="both"/>
        <w:rPr>
          <w:rFonts w:ascii="Arial" w:hAnsi="Arial" w:cs="Arial"/>
        </w:rPr>
      </w:pPr>
      <w:r>
        <w:rPr>
          <w:rFonts w:ascii="Arial" w:hAnsi="Arial" w:cs="Arial"/>
        </w:rPr>
        <w:t>Wet room and bathroom with accessible bath for assisted bathing on the ground floor</w:t>
      </w:r>
    </w:p>
    <w:p w14:paraId="22E17AC0" w14:textId="6F6C6DEE" w:rsidR="00417BA9" w:rsidRDefault="00417BA9" w:rsidP="00417BA9">
      <w:pPr>
        <w:pStyle w:val="ListParagraph"/>
        <w:numPr>
          <w:ilvl w:val="0"/>
          <w:numId w:val="1"/>
        </w:numPr>
        <w:spacing w:after="1" w:line="240" w:lineRule="auto"/>
        <w:jc w:val="both"/>
        <w:rPr>
          <w:rFonts w:ascii="Arial" w:hAnsi="Arial" w:cs="Arial"/>
        </w:rPr>
      </w:pPr>
      <w:r>
        <w:rPr>
          <w:rFonts w:ascii="Arial" w:hAnsi="Arial" w:cs="Arial"/>
        </w:rPr>
        <w:t>Bathroom with accessible bath for assisted bathing on the first floor with an integrated jacuzzi</w:t>
      </w:r>
    </w:p>
    <w:p w14:paraId="0C88D21A" w14:textId="0EB9C938" w:rsidR="00417BA9" w:rsidRDefault="00417BA9" w:rsidP="00417BA9">
      <w:pPr>
        <w:pStyle w:val="ListParagraph"/>
        <w:numPr>
          <w:ilvl w:val="0"/>
          <w:numId w:val="1"/>
        </w:numPr>
        <w:spacing w:after="1" w:line="240" w:lineRule="auto"/>
        <w:jc w:val="both"/>
        <w:rPr>
          <w:rFonts w:ascii="Arial" w:hAnsi="Arial" w:cs="Arial"/>
        </w:rPr>
      </w:pPr>
      <w:r>
        <w:rPr>
          <w:rFonts w:ascii="Arial" w:hAnsi="Arial" w:cs="Arial"/>
        </w:rPr>
        <w:t>On-site laundry facilities</w:t>
      </w:r>
      <w:r w:rsidR="0087766B">
        <w:rPr>
          <w:rFonts w:ascii="Arial" w:hAnsi="Arial" w:cs="Arial"/>
        </w:rPr>
        <w:t xml:space="preserve"> *</w:t>
      </w:r>
    </w:p>
    <w:p w14:paraId="2F156127" w14:textId="681D133E" w:rsidR="00417BA9" w:rsidRDefault="00417BA9" w:rsidP="00417BA9">
      <w:pPr>
        <w:pStyle w:val="ListParagraph"/>
        <w:numPr>
          <w:ilvl w:val="0"/>
          <w:numId w:val="1"/>
        </w:numPr>
        <w:spacing w:after="1" w:line="240" w:lineRule="auto"/>
        <w:jc w:val="both"/>
        <w:rPr>
          <w:rFonts w:ascii="Arial" w:hAnsi="Arial" w:cs="Arial"/>
        </w:rPr>
      </w:pPr>
      <w:r>
        <w:rPr>
          <w:rFonts w:ascii="Arial" w:hAnsi="Arial" w:cs="Arial"/>
        </w:rPr>
        <w:t>Accessible gardens and summer house</w:t>
      </w:r>
    </w:p>
    <w:p w14:paraId="1FBD306C" w14:textId="242A9311" w:rsidR="00417BA9" w:rsidRDefault="00417BA9" w:rsidP="00417BA9">
      <w:pPr>
        <w:pStyle w:val="ListParagraph"/>
        <w:numPr>
          <w:ilvl w:val="0"/>
          <w:numId w:val="1"/>
        </w:numPr>
        <w:spacing w:after="1" w:line="240" w:lineRule="auto"/>
        <w:jc w:val="both"/>
        <w:rPr>
          <w:rFonts w:ascii="Arial" w:hAnsi="Arial" w:cs="Arial"/>
        </w:rPr>
      </w:pPr>
      <w:r>
        <w:rPr>
          <w:rFonts w:ascii="Arial" w:hAnsi="Arial" w:cs="Arial"/>
        </w:rPr>
        <w:t>On-site parking facilities for residents and visitors</w:t>
      </w:r>
    </w:p>
    <w:p w14:paraId="14179F15" w14:textId="34972821" w:rsidR="00417BA9" w:rsidRPr="006D0506" w:rsidRDefault="00417BA9" w:rsidP="00905A8D">
      <w:pPr>
        <w:pStyle w:val="ListParagraph"/>
        <w:numPr>
          <w:ilvl w:val="0"/>
          <w:numId w:val="1"/>
        </w:numPr>
        <w:spacing w:after="1" w:line="240" w:lineRule="auto"/>
        <w:jc w:val="both"/>
        <w:rPr>
          <w:rFonts w:ascii="Arial" w:hAnsi="Arial" w:cs="Arial"/>
        </w:rPr>
      </w:pPr>
      <w:r w:rsidRPr="006D0506">
        <w:rPr>
          <w:rFonts w:ascii="Arial" w:hAnsi="Arial" w:cs="Arial"/>
        </w:rPr>
        <w:t>Activities that are undertaken on all floors</w:t>
      </w:r>
    </w:p>
    <w:p w14:paraId="439D54CC" w14:textId="77777777" w:rsidR="0087766B" w:rsidRDefault="0087766B" w:rsidP="0087766B">
      <w:pPr>
        <w:pStyle w:val="ListParagraph"/>
        <w:spacing w:after="1" w:line="240" w:lineRule="auto"/>
        <w:ind w:left="153"/>
        <w:jc w:val="both"/>
        <w:rPr>
          <w:rFonts w:ascii="Arial" w:hAnsi="Arial" w:cs="Arial"/>
        </w:rPr>
      </w:pPr>
    </w:p>
    <w:p w14:paraId="4F5DA4CD" w14:textId="0E9E2A47" w:rsidR="00905A8D" w:rsidRDefault="00132BA2" w:rsidP="00132BA2">
      <w:pPr>
        <w:pStyle w:val="ListParagraph"/>
        <w:spacing w:after="1" w:line="240" w:lineRule="auto"/>
        <w:ind w:left="-567"/>
        <w:jc w:val="both"/>
        <w:rPr>
          <w:rFonts w:ascii="Arial" w:hAnsi="Arial" w:cs="Arial"/>
        </w:rPr>
      </w:pPr>
      <w:r>
        <w:rPr>
          <w:rFonts w:ascii="Arial" w:hAnsi="Arial" w:cs="Arial"/>
        </w:rPr>
        <w:t xml:space="preserve">* A full laundry service </w:t>
      </w:r>
      <w:r w:rsidR="009927C5">
        <w:rPr>
          <w:rFonts w:ascii="Arial" w:hAnsi="Arial" w:cs="Arial"/>
        </w:rPr>
        <w:t xml:space="preserve">is available within the home as apart of the service we provide, and we request </w:t>
      </w:r>
      <w:r w:rsidR="0039211F">
        <w:rPr>
          <w:rFonts w:ascii="Arial" w:hAnsi="Arial" w:cs="Arial"/>
        </w:rPr>
        <w:t xml:space="preserve">that all clothing is tumble drier friendly. </w:t>
      </w:r>
      <w:r w:rsidR="003604CF">
        <w:rPr>
          <w:rFonts w:ascii="Arial" w:hAnsi="Arial" w:cs="Arial"/>
        </w:rPr>
        <w:t xml:space="preserve">Whilst every effort is </w:t>
      </w:r>
      <w:r w:rsidR="001842C7">
        <w:rPr>
          <w:rFonts w:ascii="Arial" w:hAnsi="Arial" w:cs="Arial"/>
        </w:rPr>
        <w:t>taken by our laundry staff when laundering items, we are unable to accept responsibility</w:t>
      </w:r>
      <w:r w:rsidR="00382E00">
        <w:rPr>
          <w:rFonts w:ascii="Arial" w:hAnsi="Arial" w:cs="Arial"/>
        </w:rPr>
        <w:t xml:space="preserve"> for any loss or damage to personal items of clothing. </w:t>
      </w:r>
      <w:r w:rsidR="0039211F">
        <w:rPr>
          <w:rFonts w:ascii="Arial" w:hAnsi="Arial" w:cs="Arial"/>
        </w:rPr>
        <w:t xml:space="preserve">Please note that we cannot accept responsibility for items of clothing requiring </w:t>
      </w:r>
      <w:r w:rsidR="001F37B7">
        <w:rPr>
          <w:rFonts w:ascii="Arial" w:hAnsi="Arial" w:cs="Arial"/>
        </w:rPr>
        <w:t>specialist cleaning</w:t>
      </w:r>
      <w:r w:rsidR="003E1225">
        <w:rPr>
          <w:rFonts w:ascii="Arial" w:hAnsi="Arial" w:cs="Arial"/>
        </w:rPr>
        <w:t xml:space="preserve">, although we are able to arrange for clothing to be dry cleaned for an additional charge. See also </w:t>
      </w:r>
      <w:r w:rsidR="00337AED">
        <w:rPr>
          <w:rFonts w:ascii="Arial" w:hAnsi="Arial" w:cs="Arial"/>
        </w:rPr>
        <w:t>‘What is Included in the Weekly Fee’.</w:t>
      </w:r>
    </w:p>
    <w:p w14:paraId="767B8035" w14:textId="77777777" w:rsidR="00337AED" w:rsidRPr="00905A8D" w:rsidRDefault="00337AED" w:rsidP="00132BA2">
      <w:pPr>
        <w:pStyle w:val="ListParagraph"/>
        <w:spacing w:after="1" w:line="240" w:lineRule="auto"/>
        <w:ind w:left="-567"/>
        <w:jc w:val="both"/>
        <w:rPr>
          <w:rFonts w:ascii="Arial" w:hAnsi="Arial" w:cs="Arial"/>
        </w:rPr>
      </w:pPr>
    </w:p>
    <w:p w14:paraId="5247E0FF" w14:textId="77777777" w:rsidR="00905A8D" w:rsidRDefault="00905A8D" w:rsidP="00173F05">
      <w:pPr>
        <w:spacing w:after="1" w:line="240" w:lineRule="auto"/>
        <w:ind w:left="-567"/>
        <w:jc w:val="both"/>
        <w:rPr>
          <w:rFonts w:ascii="Arial" w:hAnsi="Arial" w:cs="Arial"/>
        </w:rPr>
      </w:pPr>
      <w:r w:rsidRPr="006D0506">
        <w:rPr>
          <w:rFonts w:ascii="Arial" w:hAnsi="Arial" w:cs="Arial"/>
        </w:rPr>
        <w:t>For your safety, the home also has a 24-hour call bell system installed in all residents’ rooms and communal areas.</w:t>
      </w:r>
      <w:r w:rsidRPr="00905A8D">
        <w:rPr>
          <w:rFonts w:ascii="Arial" w:hAnsi="Arial" w:cs="Arial"/>
        </w:rPr>
        <w:t xml:space="preserve"> </w:t>
      </w:r>
    </w:p>
    <w:p w14:paraId="6C62761D" w14:textId="77777777" w:rsidR="00E77E39" w:rsidRDefault="00E77E39" w:rsidP="00173F05">
      <w:pPr>
        <w:spacing w:after="1" w:line="240" w:lineRule="auto"/>
        <w:ind w:left="-567"/>
        <w:jc w:val="both"/>
        <w:rPr>
          <w:rFonts w:ascii="Arial" w:hAnsi="Arial" w:cs="Arial"/>
        </w:rPr>
      </w:pPr>
    </w:p>
    <w:p w14:paraId="2B008051" w14:textId="2DAEC03D" w:rsidR="00905A8D" w:rsidRDefault="00905A8D" w:rsidP="00905A8D">
      <w:pPr>
        <w:spacing w:after="1" w:line="240" w:lineRule="auto"/>
        <w:ind w:left="-567"/>
        <w:jc w:val="both"/>
        <w:rPr>
          <w:rFonts w:ascii="Arial" w:hAnsi="Arial" w:cs="Arial"/>
          <w:b/>
          <w:bCs/>
          <w:sz w:val="24"/>
          <w:szCs w:val="24"/>
        </w:rPr>
      </w:pPr>
      <w:r>
        <w:rPr>
          <w:rFonts w:ascii="Arial" w:hAnsi="Arial" w:cs="Arial"/>
          <w:b/>
          <w:bCs/>
          <w:sz w:val="24"/>
          <w:szCs w:val="24"/>
        </w:rPr>
        <w:t>Staffing</w:t>
      </w:r>
    </w:p>
    <w:p w14:paraId="5ADA0776" w14:textId="4EA15F19" w:rsidR="0002454E" w:rsidRDefault="0002454E" w:rsidP="00FB405C">
      <w:pPr>
        <w:spacing w:after="0" w:line="240" w:lineRule="auto"/>
        <w:ind w:left="-567"/>
        <w:jc w:val="both"/>
        <w:rPr>
          <w:rFonts w:ascii="Arial" w:hAnsi="Arial" w:cs="Arial"/>
        </w:rPr>
      </w:pPr>
      <w:r>
        <w:rPr>
          <w:rFonts w:ascii="Arial" w:hAnsi="Arial" w:cs="Arial"/>
        </w:rPr>
        <w:t xml:space="preserve">The specific level of care that each resident will receive in the home will depend on an assessment of their individual care needs, to </w:t>
      </w:r>
      <w:r w:rsidR="005E2267">
        <w:rPr>
          <w:rFonts w:ascii="Arial" w:hAnsi="Arial" w:cs="Arial"/>
        </w:rPr>
        <w:t>determine their level of dependency. Staffing levels are formally reviewed monthly according to residents’ individual dependency levels using</w:t>
      </w:r>
      <w:r w:rsidR="00323EC5">
        <w:rPr>
          <w:rFonts w:ascii="Arial" w:hAnsi="Arial" w:cs="Arial"/>
        </w:rPr>
        <w:t xml:space="preserve"> the electronic care planning tool adopted by the service, </w:t>
      </w:r>
      <w:r w:rsidR="005E2267">
        <w:rPr>
          <w:rFonts w:ascii="Arial" w:hAnsi="Arial" w:cs="Arial"/>
        </w:rPr>
        <w:t>subject to the following minimum staffing levels.</w:t>
      </w:r>
    </w:p>
    <w:p w14:paraId="7C950930" w14:textId="77777777" w:rsidR="005E2267" w:rsidRPr="0002454E" w:rsidRDefault="005E2267" w:rsidP="00FB405C">
      <w:pPr>
        <w:spacing w:after="0" w:line="240" w:lineRule="auto"/>
        <w:ind w:left="-567"/>
        <w:jc w:val="both"/>
        <w:rPr>
          <w:rFonts w:ascii="Arial" w:hAnsi="Arial" w:cs="Arial"/>
        </w:rPr>
      </w:pPr>
    </w:p>
    <w:p w14:paraId="2E332EA1" w14:textId="78CADE03" w:rsidR="00E77E39" w:rsidRDefault="00E77E39" w:rsidP="005E2267">
      <w:pPr>
        <w:pStyle w:val="ListParagraph"/>
        <w:numPr>
          <w:ilvl w:val="0"/>
          <w:numId w:val="2"/>
        </w:numPr>
        <w:spacing w:after="1" w:line="240" w:lineRule="auto"/>
        <w:jc w:val="both"/>
        <w:rPr>
          <w:rFonts w:ascii="Arial" w:hAnsi="Arial" w:cs="Arial"/>
        </w:rPr>
      </w:pPr>
      <w:r w:rsidRPr="005E2267">
        <w:rPr>
          <w:rFonts w:ascii="Arial" w:hAnsi="Arial" w:cs="Arial"/>
        </w:rPr>
        <w:t xml:space="preserve">During the day there is one </w:t>
      </w:r>
      <w:r w:rsidR="005E2267">
        <w:rPr>
          <w:rFonts w:ascii="Arial" w:hAnsi="Arial" w:cs="Arial"/>
        </w:rPr>
        <w:t xml:space="preserve">Registered Nurse and </w:t>
      </w:r>
      <w:r w:rsidR="005E2267" w:rsidRPr="005E2267">
        <w:rPr>
          <w:rFonts w:ascii="Arial" w:hAnsi="Arial" w:cs="Arial"/>
        </w:rPr>
        <w:t>six</w:t>
      </w:r>
      <w:r w:rsidR="005E2267">
        <w:rPr>
          <w:rFonts w:ascii="Arial" w:hAnsi="Arial" w:cs="Arial"/>
        </w:rPr>
        <w:t xml:space="preserve"> S</w:t>
      </w:r>
      <w:r w:rsidRPr="005E2267">
        <w:rPr>
          <w:rFonts w:ascii="Arial" w:hAnsi="Arial" w:cs="Arial"/>
        </w:rPr>
        <w:t xml:space="preserve">enior </w:t>
      </w:r>
      <w:r w:rsidR="005E2267">
        <w:rPr>
          <w:rFonts w:ascii="Arial" w:hAnsi="Arial" w:cs="Arial"/>
        </w:rPr>
        <w:t>C</w:t>
      </w:r>
      <w:r w:rsidRPr="005E2267">
        <w:rPr>
          <w:rFonts w:ascii="Arial" w:hAnsi="Arial" w:cs="Arial"/>
        </w:rPr>
        <w:t>are</w:t>
      </w:r>
      <w:r w:rsidR="005E2267">
        <w:rPr>
          <w:rFonts w:ascii="Arial" w:hAnsi="Arial" w:cs="Arial"/>
        </w:rPr>
        <w:t>/Care Assistants.</w:t>
      </w:r>
      <w:r w:rsidRPr="005E2267">
        <w:rPr>
          <w:rFonts w:ascii="Arial" w:hAnsi="Arial" w:cs="Arial"/>
        </w:rPr>
        <w:t xml:space="preserve"> </w:t>
      </w:r>
    </w:p>
    <w:p w14:paraId="1CB50C86" w14:textId="29B8E4B5" w:rsidR="005E2267" w:rsidRPr="005E2267" w:rsidRDefault="005E2267" w:rsidP="005E2267">
      <w:pPr>
        <w:pStyle w:val="ListParagraph"/>
        <w:numPr>
          <w:ilvl w:val="0"/>
          <w:numId w:val="2"/>
        </w:numPr>
        <w:spacing w:after="1" w:line="240" w:lineRule="auto"/>
        <w:jc w:val="both"/>
        <w:rPr>
          <w:rFonts w:ascii="Arial" w:hAnsi="Arial" w:cs="Arial"/>
        </w:rPr>
      </w:pPr>
      <w:r>
        <w:rPr>
          <w:rFonts w:ascii="Arial" w:hAnsi="Arial" w:cs="Arial"/>
        </w:rPr>
        <w:t>During the night there is one Registered Nurse and three Senior Care/Care Assistants.</w:t>
      </w:r>
    </w:p>
    <w:p w14:paraId="293BD209" w14:textId="77777777" w:rsidR="005E2267" w:rsidRDefault="005E2267" w:rsidP="00E77E39">
      <w:pPr>
        <w:spacing w:after="1" w:line="240" w:lineRule="auto"/>
        <w:ind w:left="-567"/>
        <w:jc w:val="both"/>
        <w:rPr>
          <w:rFonts w:ascii="Arial" w:hAnsi="Arial" w:cs="Arial"/>
        </w:rPr>
      </w:pPr>
    </w:p>
    <w:p w14:paraId="789588BE" w14:textId="0EF0473C" w:rsidR="005E2267" w:rsidRPr="006D0506" w:rsidRDefault="005E2267" w:rsidP="00FB405C">
      <w:pPr>
        <w:spacing w:after="0" w:line="240" w:lineRule="auto"/>
        <w:ind w:left="-567"/>
        <w:jc w:val="both"/>
        <w:rPr>
          <w:rFonts w:ascii="Arial" w:hAnsi="Arial" w:cs="Arial"/>
        </w:rPr>
      </w:pPr>
      <w:r w:rsidRPr="006D0506">
        <w:rPr>
          <w:rFonts w:ascii="Arial" w:hAnsi="Arial" w:cs="Arial"/>
        </w:rPr>
        <w:t xml:space="preserve">Our Senior Care Assistants have </w:t>
      </w:r>
      <w:r w:rsidR="004070F9" w:rsidRPr="006D0506">
        <w:rPr>
          <w:rFonts w:ascii="Arial" w:hAnsi="Arial" w:cs="Arial"/>
        </w:rPr>
        <w:t>achieved or</w:t>
      </w:r>
      <w:r w:rsidRPr="006D0506">
        <w:rPr>
          <w:rFonts w:ascii="Arial" w:hAnsi="Arial" w:cs="Arial"/>
        </w:rPr>
        <w:t xml:space="preserve"> are working towards their level 3 award in Health and Social care whilst our Care Assistants have achieved their level 2 in Health and Social Care, or are working to achieve, a Care Certificate. </w:t>
      </w:r>
    </w:p>
    <w:p w14:paraId="572CD44C" w14:textId="77777777" w:rsidR="00E77E39" w:rsidRPr="006D0506" w:rsidRDefault="00E77E39" w:rsidP="00E77E39">
      <w:pPr>
        <w:spacing w:after="1" w:line="240" w:lineRule="auto"/>
        <w:ind w:left="-567"/>
        <w:jc w:val="both"/>
        <w:rPr>
          <w:rFonts w:ascii="Arial" w:hAnsi="Arial" w:cs="Arial"/>
        </w:rPr>
      </w:pPr>
    </w:p>
    <w:p w14:paraId="1145AB34" w14:textId="4F12E7BB" w:rsidR="00E77E39" w:rsidRPr="006D0506" w:rsidRDefault="00E77E39" w:rsidP="00FB405C">
      <w:pPr>
        <w:tabs>
          <w:tab w:val="left" w:pos="9356"/>
        </w:tabs>
        <w:spacing w:after="0" w:line="240" w:lineRule="auto"/>
        <w:ind w:left="-567"/>
        <w:jc w:val="both"/>
        <w:rPr>
          <w:rFonts w:ascii="Arial" w:hAnsi="Arial" w:cs="Arial"/>
        </w:rPr>
      </w:pPr>
      <w:r w:rsidRPr="006D0506">
        <w:rPr>
          <w:rFonts w:ascii="Arial" w:hAnsi="Arial" w:cs="Arial"/>
        </w:rPr>
        <w:t xml:space="preserve">Residents can choose whether to have a male or female carer for their personal care needs and where possible we will accommodate their wishes, however there may be times when a male carer is not available. In this case we will always ensure we let the resident know well in advance of their care being provided. </w:t>
      </w:r>
    </w:p>
    <w:p w14:paraId="2D2C03F4" w14:textId="77777777" w:rsidR="00E77E39" w:rsidRPr="006D0506" w:rsidRDefault="00E77E39" w:rsidP="00E77E39">
      <w:pPr>
        <w:tabs>
          <w:tab w:val="left" w:pos="9356"/>
        </w:tabs>
        <w:spacing w:after="1" w:line="240" w:lineRule="auto"/>
        <w:ind w:left="-567"/>
        <w:jc w:val="both"/>
        <w:rPr>
          <w:rFonts w:ascii="Arial" w:hAnsi="Arial" w:cs="Arial"/>
        </w:rPr>
      </w:pPr>
    </w:p>
    <w:p w14:paraId="3D6D694A" w14:textId="662C1398" w:rsidR="0002454E" w:rsidRPr="006D0506" w:rsidRDefault="00E77E39" w:rsidP="00FB405C">
      <w:pPr>
        <w:spacing w:after="0" w:line="240" w:lineRule="auto"/>
        <w:ind w:left="-567"/>
        <w:jc w:val="both"/>
        <w:rPr>
          <w:rFonts w:ascii="Arial" w:hAnsi="Arial" w:cs="Arial"/>
        </w:rPr>
      </w:pPr>
      <w:r w:rsidRPr="006D0506">
        <w:rPr>
          <w:rFonts w:ascii="Arial" w:hAnsi="Arial" w:cs="Arial"/>
        </w:rPr>
        <w:lastRenderedPageBreak/>
        <w:t>The home also has a dedicated Social Activities Coordinator who organises a range of activities and outings according to residents’ preferences. Support is provided for</w:t>
      </w:r>
      <w:r w:rsidR="0002454E" w:rsidRPr="006D0506">
        <w:rPr>
          <w:rFonts w:ascii="Arial" w:hAnsi="Arial" w:cs="Arial"/>
        </w:rPr>
        <w:t xml:space="preserve"> all organised outings based on risk assessments and reflecting resident dependencies.</w:t>
      </w:r>
    </w:p>
    <w:p w14:paraId="57299FEC" w14:textId="77777777" w:rsidR="0002454E" w:rsidRPr="006D0506" w:rsidRDefault="0002454E" w:rsidP="00E77E39">
      <w:pPr>
        <w:spacing w:after="1" w:line="240" w:lineRule="auto"/>
        <w:ind w:left="-567"/>
        <w:jc w:val="both"/>
        <w:rPr>
          <w:rFonts w:ascii="Arial" w:hAnsi="Arial" w:cs="Arial"/>
        </w:rPr>
      </w:pPr>
    </w:p>
    <w:p w14:paraId="77C6BD4C" w14:textId="5AB851F9" w:rsidR="0002454E" w:rsidRPr="006D0506" w:rsidRDefault="00E77E39" w:rsidP="00E875CC">
      <w:pPr>
        <w:spacing w:after="0" w:line="240" w:lineRule="auto"/>
        <w:ind w:left="-567"/>
        <w:jc w:val="both"/>
        <w:rPr>
          <w:rFonts w:ascii="Arial" w:hAnsi="Arial" w:cs="Arial"/>
        </w:rPr>
      </w:pPr>
      <w:r w:rsidRPr="006D0506">
        <w:rPr>
          <w:rFonts w:ascii="Arial" w:hAnsi="Arial" w:cs="Arial"/>
        </w:rPr>
        <w:t xml:space="preserve">In addition, we have a </w:t>
      </w:r>
      <w:r w:rsidR="002A499A" w:rsidRPr="006D0506">
        <w:rPr>
          <w:rFonts w:ascii="Arial" w:hAnsi="Arial" w:cs="Arial"/>
        </w:rPr>
        <w:t xml:space="preserve">Registered Manager, </w:t>
      </w:r>
      <w:r w:rsidR="00323EC5">
        <w:rPr>
          <w:rFonts w:ascii="Arial" w:hAnsi="Arial" w:cs="Arial"/>
        </w:rPr>
        <w:t>Clinical Lead Nurse</w:t>
      </w:r>
      <w:r w:rsidRPr="006D0506">
        <w:rPr>
          <w:rFonts w:ascii="Arial" w:hAnsi="Arial" w:cs="Arial"/>
        </w:rPr>
        <w:t xml:space="preserve"> and a </w:t>
      </w:r>
      <w:r w:rsidR="00BD1DB3" w:rsidRPr="006D0506">
        <w:rPr>
          <w:rFonts w:ascii="Arial" w:hAnsi="Arial" w:cs="Arial"/>
        </w:rPr>
        <w:t>Deputy</w:t>
      </w:r>
      <w:r w:rsidRPr="006D0506">
        <w:rPr>
          <w:rFonts w:ascii="Arial" w:hAnsi="Arial" w:cs="Arial"/>
        </w:rPr>
        <w:t xml:space="preserve"> </w:t>
      </w:r>
      <w:r w:rsidR="00041886" w:rsidRPr="006D0506">
        <w:rPr>
          <w:rFonts w:ascii="Arial" w:hAnsi="Arial" w:cs="Arial"/>
        </w:rPr>
        <w:t>M</w:t>
      </w:r>
      <w:r w:rsidRPr="006D0506">
        <w:rPr>
          <w:rFonts w:ascii="Arial" w:hAnsi="Arial" w:cs="Arial"/>
        </w:rPr>
        <w:t>anager</w:t>
      </w:r>
      <w:r w:rsidR="00D82763" w:rsidRPr="006D0506">
        <w:rPr>
          <w:rFonts w:ascii="Arial" w:hAnsi="Arial" w:cs="Arial"/>
        </w:rPr>
        <w:t xml:space="preserve"> who comprise the homes management team</w:t>
      </w:r>
      <w:r w:rsidR="00C11EBE" w:rsidRPr="006D0506">
        <w:rPr>
          <w:rFonts w:ascii="Arial" w:hAnsi="Arial" w:cs="Arial"/>
        </w:rPr>
        <w:t>.</w:t>
      </w:r>
      <w:r w:rsidR="00D82763" w:rsidRPr="006D0506">
        <w:rPr>
          <w:rFonts w:ascii="Arial" w:hAnsi="Arial" w:cs="Arial"/>
        </w:rPr>
        <w:t xml:space="preserve"> </w:t>
      </w:r>
      <w:r w:rsidRPr="006D0506">
        <w:rPr>
          <w:rFonts w:ascii="Arial" w:hAnsi="Arial" w:cs="Arial"/>
        </w:rPr>
        <w:t xml:space="preserve"> </w:t>
      </w:r>
      <w:r w:rsidR="00075EA2" w:rsidRPr="006D0506">
        <w:rPr>
          <w:rFonts w:ascii="Arial" w:hAnsi="Arial" w:cs="Arial"/>
        </w:rPr>
        <w:t xml:space="preserve">The management team is supported by </w:t>
      </w:r>
      <w:r w:rsidR="00FC5530" w:rsidRPr="006D0506">
        <w:rPr>
          <w:rFonts w:ascii="Arial" w:hAnsi="Arial" w:cs="Arial"/>
        </w:rPr>
        <w:t xml:space="preserve">our </w:t>
      </w:r>
      <w:r w:rsidR="00D82763" w:rsidRPr="006D0506">
        <w:rPr>
          <w:rFonts w:ascii="Arial" w:hAnsi="Arial" w:cs="Arial"/>
        </w:rPr>
        <w:t xml:space="preserve">administration </w:t>
      </w:r>
      <w:r w:rsidR="00C11EBE" w:rsidRPr="006D0506">
        <w:rPr>
          <w:rFonts w:ascii="Arial" w:hAnsi="Arial" w:cs="Arial"/>
        </w:rPr>
        <w:t xml:space="preserve">team </w:t>
      </w:r>
      <w:r w:rsidR="00FC5530" w:rsidRPr="006D0506">
        <w:rPr>
          <w:rFonts w:ascii="Arial" w:hAnsi="Arial" w:cs="Arial"/>
        </w:rPr>
        <w:t xml:space="preserve">which </w:t>
      </w:r>
      <w:r w:rsidR="00C11EBE" w:rsidRPr="006D0506">
        <w:rPr>
          <w:rFonts w:ascii="Arial" w:hAnsi="Arial" w:cs="Arial"/>
        </w:rPr>
        <w:t xml:space="preserve">includes our Office Manager plus our Administrators, our </w:t>
      </w:r>
      <w:proofErr w:type="gramStart"/>
      <w:r w:rsidR="00C11EBE" w:rsidRPr="006D0506">
        <w:rPr>
          <w:rFonts w:ascii="Arial" w:hAnsi="Arial" w:cs="Arial"/>
        </w:rPr>
        <w:t>Receptionist</w:t>
      </w:r>
      <w:proofErr w:type="gramEnd"/>
      <w:r w:rsidR="00C11EBE" w:rsidRPr="006D0506">
        <w:rPr>
          <w:rFonts w:ascii="Arial" w:hAnsi="Arial" w:cs="Arial"/>
        </w:rPr>
        <w:t xml:space="preserve"> and our Account</w:t>
      </w:r>
      <w:r w:rsidR="00323EC5">
        <w:rPr>
          <w:rFonts w:ascii="Arial" w:hAnsi="Arial" w:cs="Arial"/>
        </w:rPr>
        <w:t>ant</w:t>
      </w:r>
      <w:r w:rsidR="00C11EBE" w:rsidRPr="006D0506">
        <w:rPr>
          <w:rFonts w:ascii="Arial" w:hAnsi="Arial" w:cs="Arial"/>
        </w:rPr>
        <w:t>. These staff members deal with all administrative and financial aspects of the home and provide support to residents and staff regarding matters</w:t>
      </w:r>
      <w:r w:rsidR="00EF5C20" w:rsidRPr="006D0506">
        <w:rPr>
          <w:rFonts w:ascii="Arial" w:hAnsi="Arial" w:cs="Arial"/>
        </w:rPr>
        <w:t xml:space="preserve"> </w:t>
      </w:r>
      <w:r w:rsidR="00C11EBE" w:rsidRPr="006D0506">
        <w:rPr>
          <w:rFonts w:ascii="Arial" w:hAnsi="Arial" w:cs="Arial"/>
        </w:rPr>
        <w:t>of finance and access to information.</w:t>
      </w:r>
      <w:r w:rsidR="00E875CC" w:rsidRPr="006D0506">
        <w:rPr>
          <w:rFonts w:ascii="Arial" w:hAnsi="Arial" w:cs="Arial"/>
        </w:rPr>
        <w:t xml:space="preserve"> </w:t>
      </w:r>
      <w:r w:rsidR="00C11EBE" w:rsidRPr="006D0506">
        <w:rPr>
          <w:rFonts w:ascii="Arial" w:hAnsi="Arial" w:cs="Arial"/>
        </w:rPr>
        <w:br/>
      </w:r>
      <w:r w:rsidR="00C11EBE" w:rsidRPr="006D0506">
        <w:rPr>
          <w:rFonts w:ascii="Arial" w:hAnsi="Arial" w:cs="Arial"/>
        </w:rPr>
        <w:br/>
        <w:t xml:space="preserve">We also have a </w:t>
      </w:r>
      <w:r w:rsidR="00EF5C20" w:rsidRPr="006D0506">
        <w:rPr>
          <w:rFonts w:ascii="Arial" w:hAnsi="Arial" w:cs="Arial"/>
        </w:rPr>
        <w:t>M</w:t>
      </w:r>
      <w:r w:rsidR="00C11EBE" w:rsidRPr="006D0506">
        <w:rPr>
          <w:rFonts w:ascii="Arial" w:hAnsi="Arial" w:cs="Arial"/>
        </w:rPr>
        <w:t xml:space="preserve">arketing </w:t>
      </w:r>
      <w:r w:rsidR="00EF5C20" w:rsidRPr="006D0506">
        <w:rPr>
          <w:rFonts w:ascii="Arial" w:hAnsi="Arial" w:cs="Arial"/>
        </w:rPr>
        <w:t>and Fundraising Manager</w:t>
      </w:r>
      <w:r w:rsidR="00C11EBE" w:rsidRPr="006D0506">
        <w:rPr>
          <w:rFonts w:ascii="Arial" w:hAnsi="Arial" w:cs="Arial"/>
        </w:rPr>
        <w:t xml:space="preserve"> who deals with all queries and issues relating to marketing</w:t>
      </w:r>
      <w:r w:rsidR="000F45FD" w:rsidRPr="006D0506">
        <w:rPr>
          <w:rFonts w:ascii="Arial" w:hAnsi="Arial" w:cs="Arial"/>
        </w:rPr>
        <w:t xml:space="preserve"> and </w:t>
      </w:r>
      <w:r w:rsidR="006D0506" w:rsidRPr="006D0506">
        <w:rPr>
          <w:rFonts w:ascii="Arial" w:hAnsi="Arial" w:cs="Arial"/>
        </w:rPr>
        <w:t>fundraising</w:t>
      </w:r>
      <w:r w:rsidR="00C11EBE" w:rsidRPr="006D0506">
        <w:rPr>
          <w:rFonts w:ascii="Arial" w:hAnsi="Arial" w:cs="Arial"/>
        </w:rPr>
        <w:t>, including the website.</w:t>
      </w:r>
    </w:p>
    <w:p w14:paraId="22ABF8DF" w14:textId="77777777" w:rsidR="00B60AF5" w:rsidRPr="006D0506" w:rsidRDefault="00B60AF5" w:rsidP="00E875CC">
      <w:pPr>
        <w:spacing w:after="0" w:line="240" w:lineRule="auto"/>
        <w:ind w:left="-567"/>
        <w:jc w:val="both"/>
        <w:rPr>
          <w:rFonts w:ascii="Arial" w:hAnsi="Arial" w:cs="Arial"/>
        </w:rPr>
      </w:pPr>
    </w:p>
    <w:p w14:paraId="798319BD" w14:textId="12B5501C" w:rsidR="00B60AF5" w:rsidRPr="006D0506" w:rsidRDefault="00B60AF5" w:rsidP="00B60AF5">
      <w:pPr>
        <w:spacing w:after="1" w:line="240" w:lineRule="auto"/>
        <w:ind w:left="-567"/>
        <w:jc w:val="both"/>
        <w:rPr>
          <w:rFonts w:ascii="Arial" w:hAnsi="Arial" w:cs="Arial"/>
          <w:b/>
          <w:bCs/>
          <w:sz w:val="24"/>
          <w:szCs w:val="24"/>
        </w:rPr>
      </w:pPr>
      <w:r w:rsidRPr="006D0506">
        <w:rPr>
          <w:rFonts w:ascii="Arial" w:hAnsi="Arial" w:cs="Arial"/>
          <w:b/>
          <w:bCs/>
          <w:sz w:val="24"/>
          <w:szCs w:val="24"/>
        </w:rPr>
        <w:t>Catering</w:t>
      </w:r>
    </w:p>
    <w:p w14:paraId="4C3E46B0" w14:textId="3808937C" w:rsidR="00E12FAB" w:rsidRPr="006D0506" w:rsidRDefault="008B68E4" w:rsidP="00B60AF5">
      <w:pPr>
        <w:spacing w:after="1" w:line="240" w:lineRule="auto"/>
        <w:ind w:left="-567"/>
        <w:jc w:val="both"/>
        <w:rPr>
          <w:rFonts w:ascii="Arial" w:hAnsi="Arial" w:cs="Arial"/>
        </w:rPr>
      </w:pPr>
      <w:r w:rsidRPr="006D0506">
        <w:rPr>
          <w:rFonts w:ascii="Arial" w:hAnsi="Arial" w:cs="Arial"/>
        </w:rPr>
        <w:t xml:space="preserve">Meals are prepared on site by our </w:t>
      </w:r>
      <w:r w:rsidR="00896A3A" w:rsidRPr="006D0506">
        <w:rPr>
          <w:rFonts w:ascii="Arial" w:hAnsi="Arial" w:cs="Arial"/>
        </w:rPr>
        <w:t>own</w:t>
      </w:r>
      <w:r w:rsidRPr="006D0506">
        <w:rPr>
          <w:rFonts w:ascii="Arial" w:hAnsi="Arial" w:cs="Arial"/>
        </w:rPr>
        <w:t xml:space="preserve"> catering team and take into account residents’ preferences as well as seasonal ingredients. A range of snacks and hot and cold drinks are also available throughout the day. Our catering staff can cater for a diverse range of dietary requirements, please ask to speak to our </w:t>
      </w:r>
      <w:r w:rsidR="00323EC5">
        <w:rPr>
          <w:rFonts w:ascii="Arial" w:hAnsi="Arial" w:cs="Arial"/>
        </w:rPr>
        <w:t>Deputy</w:t>
      </w:r>
      <w:r w:rsidRPr="006D0506">
        <w:rPr>
          <w:rFonts w:ascii="Arial" w:hAnsi="Arial" w:cs="Arial"/>
        </w:rPr>
        <w:t xml:space="preserve"> </w:t>
      </w:r>
      <w:r w:rsidR="00593B2D" w:rsidRPr="006D0506">
        <w:rPr>
          <w:rFonts w:ascii="Arial" w:hAnsi="Arial" w:cs="Arial"/>
        </w:rPr>
        <w:t>M</w:t>
      </w:r>
      <w:r w:rsidRPr="006D0506">
        <w:rPr>
          <w:rFonts w:ascii="Arial" w:hAnsi="Arial" w:cs="Arial"/>
        </w:rPr>
        <w:t xml:space="preserve">anager or </w:t>
      </w:r>
      <w:r w:rsidR="00323EC5">
        <w:rPr>
          <w:rFonts w:ascii="Arial" w:hAnsi="Arial" w:cs="Arial"/>
        </w:rPr>
        <w:t>Clinical Lead Nurse</w:t>
      </w:r>
      <w:r w:rsidRPr="006D0506">
        <w:rPr>
          <w:rFonts w:ascii="Arial" w:hAnsi="Arial" w:cs="Arial"/>
        </w:rPr>
        <w:t xml:space="preserve"> if you would like to know more</w:t>
      </w:r>
      <w:r w:rsidR="00593B2D" w:rsidRPr="006D0506">
        <w:rPr>
          <w:rFonts w:ascii="Arial" w:hAnsi="Arial" w:cs="Arial"/>
        </w:rPr>
        <w:t xml:space="preserve">. </w:t>
      </w:r>
      <w:r w:rsidR="00FC2F54" w:rsidRPr="006D0506">
        <w:rPr>
          <w:rFonts w:ascii="Arial" w:hAnsi="Arial" w:cs="Arial"/>
        </w:rPr>
        <w:t>We currently have a 5-star (very good) Food Hygiene Rating.</w:t>
      </w:r>
    </w:p>
    <w:p w14:paraId="69E19BAC" w14:textId="77777777" w:rsidR="00E875CC" w:rsidRPr="006D0506" w:rsidRDefault="00E875CC" w:rsidP="00E875CC">
      <w:pPr>
        <w:spacing w:after="0" w:line="240" w:lineRule="auto"/>
        <w:ind w:left="-567"/>
        <w:jc w:val="both"/>
        <w:rPr>
          <w:rFonts w:ascii="Arial" w:hAnsi="Arial" w:cs="Arial"/>
        </w:rPr>
      </w:pPr>
    </w:p>
    <w:p w14:paraId="7DF6AD12" w14:textId="5F31C6B5" w:rsidR="00B47161" w:rsidRPr="006D0506" w:rsidRDefault="00B47161" w:rsidP="00E875CC">
      <w:pPr>
        <w:spacing w:after="0" w:line="240" w:lineRule="auto"/>
        <w:ind w:left="-567"/>
        <w:jc w:val="both"/>
        <w:rPr>
          <w:rFonts w:ascii="Arial" w:hAnsi="Arial" w:cs="Arial"/>
          <w:b/>
          <w:bCs/>
          <w:sz w:val="24"/>
          <w:szCs w:val="24"/>
        </w:rPr>
      </w:pPr>
      <w:r w:rsidRPr="006D0506">
        <w:rPr>
          <w:rFonts w:ascii="Arial" w:hAnsi="Arial" w:cs="Arial"/>
          <w:b/>
          <w:bCs/>
          <w:sz w:val="24"/>
          <w:szCs w:val="24"/>
        </w:rPr>
        <w:t>Pets</w:t>
      </w:r>
    </w:p>
    <w:p w14:paraId="4C75A3E7" w14:textId="2DDFA379" w:rsidR="0019335C" w:rsidRDefault="0019335C" w:rsidP="00E875CC">
      <w:pPr>
        <w:spacing w:after="0" w:line="240" w:lineRule="auto"/>
        <w:ind w:left="-567"/>
        <w:jc w:val="both"/>
        <w:rPr>
          <w:rFonts w:ascii="Arial" w:hAnsi="Arial" w:cs="Arial"/>
        </w:rPr>
      </w:pPr>
      <w:r w:rsidRPr="006D0506">
        <w:rPr>
          <w:rFonts w:ascii="Arial" w:hAnsi="Arial" w:cs="Arial"/>
        </w:rPr>
        <w:t xml:space="preserve">It's scientifically proven that animals can help reduce stress, lower blood pressure, </w:t>
      </w:r>
      <w:r w:rsidR="00A837F4" w:rsidRPr="006D0506">
        <w:rPr>
          <w:rFonts w:ascii="Arial" w:hAnsi="Arial" w:cs="Arial"/>
        </w:rPr>
        <w:t xml:space="preserve">and </w:t>
      </w:r>
      <w:r w:rsidRPr="006D0506">
        <w:rPr>
          <w:rFonts w:ascii="Arial" w:hAnsi="Arial" w:cs="Arial"/>
        </w:rPr>
        <w:t xml:space="preserve">increase social interaction and physical activity amongst the elderly. </w:t>
      </w:r>
      <w:r w:rsidR="00B47161" w:rsidRPr="006D0506">
        <w:rPr>
          <w:rFonts w:ascii="Arial" w:hAnsi="Arial" w:cs="Arial"/>
        </w:rPr>
        <w:t>Whilst we are unable to a</w:t>
      </w:r>
      <w:r w:rsidR="00173C91" w:rsidRPr="006D0506">
        <w:rPr>
          <w:rFonts w:ascii="Arial" w:hAnsi="Arial" w:cs="Arial"/>
        </w:rPr>
        <w:t>llow</w:t>
      </w:r>
      <w:r w:rsidR="00B47161" w:rsidRPr="006D0506">
        <w:rPr>
          <w:rFonts w:ascii="Arial" w:hAnsi="Arial" w:cs="Arial"/>
        </w:rPr>
        <w:t xml:space="preserve"> </w:t>
      </w:r>
      <w:r w:rsidR="00313DC4" w:rsidRPr="006D0506">
        <w:rPr>
          <w:rFonts w:ascii="Arial" w:hAnsi="Arial" w:cs="Arial"/>
        </w:rPr>
        <w:t>residents to bring their pets to live with us here at Charlotte Straker House, o</w:t>
      </w:r>
      <w:r w:rsidRPr="006D0506">
        <w:rPr>
          <w:rFonts w:ascii="Arial" w:hAnsi="Arial" w:cs="Arial"/>
        </w:rPr>
        <w:t>ur residents benefit from our policy to allow family and friends to visit with their dogs. We also include animal home visits on our roster of social activities.</w:t>
      </w:r>
    </w:p>
    <w:p w14:paraId="6EFE8518" w14:textId="77777777" w:rsidR="00B47161" w:rsidRDefault="00B47161" w:rsidP="00E875CC">
      <w:pPr>
        <w:spacing w:after="0" w:line="240" w:lineRule="auto"/>
        <w:ind w:left="-567"/>
        <w:jc w:val="both"/>
        <w:rPr>
          <w:rFonts w:ascii="Arial" w:hAnsi="Arial" w:cs="Arial"/>
        </w:rPr>
      </w:pPr>
    </w:p>
    <w:p w14:paraId="71F43B19" w14:textId="2ACC3946" w:rsidR="00665BC4" w:rsidRPr="006D0506" w:rsidRDefault="00665BC4" w:rsidP="00665BC4">
      <w:pPr>
        <w:spacing w:after="1" w:line="240" w:lineRule="auto"/>
        <w:ind w:left="-567"/>
        <w:jc w:val="both"/>
        <w:rPr>
          <w:rFonts w:ascii="Arial" w:hAnsi="Arial" w:cs="Arial"/>
          <w:b/>
          <w:bCs/>
          <w:sz w:val="24"/>
          <w:szCs w:val="24"/>
        </w:rPr>
      </w:pPr>
      <w:bookmarkStart w:id="1" w:name="_Hlk152763645"/>
      <w:r w:rsidRPr="006D0506">
        <w:rPr>
          <w:rFonts w:ascii="Arial" w:hAnsi="Arial" w:cs="Arial"/>
          <w:b/>
          <w:bCs/>
          <w:sz w:val="24"/>
          <w:szCs w:val="24"/>
        </w:rPr>
        <w:t>Minimum Funding Period</w:t>
      </w:r>
    </w:p>
    <w:bookmarkEnd w:id="1"/>
    <w:p w14:paraId="6EC67074" w14:textId="77777777" w:rsidR="003E0353" w:rsidRPr="006D0506" w:rsidRDefault="000C6CB5" w:rsidP="00FB405C">
      <w:pPr>
        <w:spacing w:after="0" w:line="240" w:lineRule="auto"/>
        <w:ind w:left="-567"/>
        <w:jc w:val="both"/>
        <w:rPr>
          <w:rFonts w:ascii="Arial" w:hAnsi="Arial" w:cs="Arial"/>
        </w:rPr>
      </w:pPr>
      <w:r w:rsidRPr="006D0506">
        <w:rPr>
          <w:rFonts w:ascii="Arial" w:hAnsi="Arial" w:cs="Arial"/>
        </w:rPr>
        <w:t xml:space="preserve">Part of the process we undertake to help you to decide whether </w:t>
      </w:r>
      <w:r w:rsidR="00555A34" w:rsidRPr="006D0506">
        <w:rPr>
          <w:rFonts w:ascii="Arial" w:hAnsi="Arial" w:cs="Arial"/>
        </w:rPr>
        <w:t>Charlotte Starker House</w:t>
      </w:r>
      <w:r w:rsidRPr="006D0506">
        <w:rPr>
          <w:rFonts w:ascii="Arial" w:hAnsi="Arial" w:cs="Arial"/>
        </w:rPr>
        <w:t xml:space="preserve"> is suitable for your needs includes the completion of a financial assessment. We ask all our new and prospective residents to complete a financial assessment before we can offer them a permanent contract with us. This includes those residents who may already be staying with us on a respite basis and who are now looking for permanent care as well as those residents who have been admitted as a local authority funded placement under a 12-week property disregard period. </w:t>
      </w:r>
    </w:p>
    <w:p w14:paraId="7DF79C22" w14:textId="77777777" w:rsidR="003E0353" w:rsidRPr="006D0506" w:rsidRDefault="003E0353" w:rsidP="00FB405C">
      <w:pPr>
        <w:spacing w:after="0" w:line="240" w:lineRule="auto"/>
        <w:ind w:left="-567"/>
        <w:jc w:val="both"/>
        <w:rPr>
          <w:rFonts w:ascii="Arial" w:hAnsi="Arial" w:cs="Arial"/>
        </w:rPr>
      </w:pPr>
    </w:p>
    <w:p w14:paraId="4D79EC50" w14:textId="084B8712" w:rsidR="00665BC4" w:rsidRDefault="00F75639" w:rsidP="00FB405C">
      <w:pPr>
        <w:spacing w:after="0" w:line="240" w:lineRule="auto"/>
        <w:ind w:left="-567"/>
        <w:jc w:val="both"/>
        <w:rPr>
          <w:rFonts w:ascii="Arial" w:hAnsi="Arial" w:cs="Arial"/>
        </w:rPr>
      </w:pPr>
      <w:r w:rsidRPr="006D0506">
        <w:rPr>
          <w:rFonts w:ascii="Arial" w:hAnsi="Arial" w:cs="Arial"/>
        </w:rPr>
        <w:t xml:space="preserve">Our financial assessments are totally private and confidential and can be used to indicate whether you may be entitled to assistance from the local authority, towards the cost of your fees, as well as to help you to decide whether </w:t>
      </w:r>
      <w:r w:rsidR="00DC19EE" w:rsidRPr="006D0506">
        <w:rPr>
          <w:rFonts w:ascii="Arial" w:hAnsi="Arial" w:cs="Arial"/>
        </w:rPr>
        <w:t>Charlotte Straker</w:t>
      </w:r>
      <w:r w:rsidRPr="006D0506">
        <w:rPr>
          <w:rFonts w:ascii="Arial" w:hAnsi="Arial" w:cs="Arial"/>
        </w:rPr>
        <w:t xml:space="preserve"> </w:t>
      </w:r>
      <w:r w:rsidR="00477E2C" w:rsidRPr="006D0506">
        <w:rPr>
          <w:rFonts w:ascii="Arial" w:hAnsi="Arial" w:cs="Arial"/>
        </w:rPr>
        <w:t xml:space="preserve">House </w:t>
      </w:r>
      <w:r w:rsidRPr="006D0506">
        <w:rPr>
          <w:rFonts w:ascii="Arial" w:hAnsi="Arial" w:cs="Arial"/>
        </w:rPr>
        <w:t xml:space="preserve">is affordable for you. We hope to be able to provide all our residents with a permanent home </w:t>
      </w:r>
      <w:r w:rsidR="00477E2C" w:rsidRPr="006D0506">
        <w:rPr>
          <w:rFonts w:ascii="Arial" w:hAnsi="Arial" w:cs="Arial"/>
        </w:rPr>
        <w:t xml:space="preserve">for </w:t>
      </w:r>
      <w:r w:rsidRPr="006D0506">
        <w:rPr>
          <w:rFonts w:ascii="Arial" w:hAnsi="Arial" w:cs="Arial"/>
        </w:rPr>
        <w:t xml:space="preserve">as long as we can continue to safely meet their needs. We are however mindful of the need to ensure that we can continue to do so without compromising the homes longer term financial viability. As such our financial assessment will include the consideration of a minimum period during </w:t>
      </w:r>
      <w:r w:rsidR="00F97D91" w:rsidRPr="006D0506">
        <w:rPr>
          <w:rFonts w:ascii="Arial" w:hAnsi="Arial" w:cs="Arial"/>
        </w:rPr>
        <w:t xml:space="preserve">which </w:t>
      </w:r>
      <w:r w:rsidRPr="006D0506">
        <w:rPr>
          <w:rFonts w:ascii="Arial" w:hAnsi="Arial" w:cs="Arial"/>
          <w:b/>
          <w:bCs/>
        </w:rPr>
        <w:t>we would expect you to be able to fund your own fees without</w:t>
      </w:r>
      <w:r w:rsidRPr="006D0506">
        <w:rPr>
          <w:rFonts w:ascii="Arial" w:hAnsi="Arial" w:cs="Arial"/>
        </w:rPr>
        <w:t xml:space="preserve"> </w:t>
      </w:r>
      <w:r w:rsidRPr="006D0506">
        <w:rPr>
          <w:rFonts w:ascii="Arial" w:hAnsi="Arial" w:cs="Arial"/>
          <w:b/>
          <w:bCs/>
        </w:rPr>
        <w:t xml:space="preserve">any local authority </w:t>
      </w:r>
      <w:r w:rsidR="00940547" w:rsidRPr="006D0506">
        <w:rPr>
          <w:rFonts w:ascii="Arial" w:hAnsi="Arial" w:cs="Arial"/>
          <w:b/>
          <w:bCs/>
        </w:rPr>
        <w:t>assistance</w:t>
      </w:r>
      <w:r w:rsidR="00940547" w:rsidRPr="006D0506">
        <w:rPr>
          <w:rFonts w:ascii="Arial" w:hAnsi="Arial" w:cs="Arial"/>
        </w:rPr>
        <w:t xml:space="preserve"> -</w:t>
      </w:r>
      <w:r w:rsidR="008B2BB1" w:rsidRPr="006D0506">
        <w:rPr>
          <w:rFonts w:ascii="Arial" w:hAnsi="Arial" w:cs="Arial"/>
        </w:rPr>
        <w:t xml:space="preserve"> we</w:t>
      </w:r>
      <w:r w:rsidR="000C6CB5" w:rsidRPr="006D0506">
        <w:rPr>
          <w:rFonts w:ascii="Arial" w:hAnsi="Arial" w:cs="Arial"/>
        </w:rPr>
        <w:t xml:space="preserve"> would normally expect you to be able to fund your own care for a minimum of three years. We recognise however that in some circumstances such a minimum funding period may not be appropriate. As such, the decision on whether to accept a shorter funding period will be subject to the approval of the </w:t>
      </w:r>
      <w:r w:rsidR="00C4794D" w:rsidRPr="006D0506">
        <w:rPr>
          <w:rFonts w:ascii="Arial" w:hAnsi="Arial" w:cs="Arial"/>
        </w:rPr>
        <w:t>Registered Manager</w:t>
      </w:r>
      <w:r w:rsidR="000C6CB5" w:rsidRPr="006D0506">
        <w:rPr>
          <w:rFonts w:ascii="Arial" w:hAnsi="Arial" w:cs="Arial"/>
        </w:rPr>
        <w:t xml:space="preserve"> in discussion with our </w:t>
      </w:r>
      <w:r w:rsidR="008B2BB1" w:rsidRPr="006D0506">
        <w:rPr>
          <w:rFonts w:ascii="Arial" w:hAnsi="Arial" w:cs="Arial"/>
        </w:rPr>
        <w:t>Trustees</w:t>
      </w:r>
      <w:r w:rsidR="000C6CB5" w:rsidRPr="006D0506">
        <w:rPr>
          <w:rFonts w:ascii="Arial" w:hAnsi="Arial" w:cs="Arial"/>
        </w:rPr>
        <w:t>.</w:t>
      </w:r>
      <w:r w:rsidR="000C6CB5" w:rsidRPr="005F0D1F">
        <w:rPr>
          <w:rFonts w:ascii="Arial" w:hAnsi="Arial" w:cs="Arial"/>
        </w:rPr>
        <w:t xml:space="preserve"> </w:t>
      </w:r>
    </w:p>
    <w:p w14:paraId="38CD2172" w14:textId="77777777" w:rsidR="00805600" w:rsidRDefault="00805600" w:rsidP="00665BC4">
      <w:pPr>
        <w:spacing w:after="1" w:line="240" w:lineRule="auto"/>
        <w:ind w:left="-567"/>
        <w:jc w:val="both"/>
        <w:rPr>
          <w:rFonts w:ascii="Arial" w:hAnsi="Arial" w:cs="Arial"/>
        </w:rPr>
      </w:pPr>
    </w:p>
    <w:p w14:paraId="6D02F151" w14:textId="2960A9CD" w:rsidR="00773369" w:rsidRDefault="00773369" w:rsidP="00773369">
      <w:pPr>
        <w:spacing w:after="1" w:line="240" w:lineRule="auto"/>
        <w:ind w:left="-567"/>
        <w:jc w:val="both"/>
        <w:rPr>
          <w:rFonts w:ascii="Arial" w:hAnsi="Arial" w:cs="Arial"/>
          <w:b/>
          <w:bCs/>
          <w:sz w:val="24"/>
          <w:szCs w:val="24"/>
        </w:rPr>
      </w:pPr>
      <w:r>
        <w:rPr>
          <w:rFonts w:ascii="Arial" w:hAnsi="Arial" w:cs="Arial"/>
          <w:b/>
          <w:bCs/>
          <w:sz w:val="24"/>
          <w:szCs w:val="24"/>
        </w:rPr>
        <w:t>Fees and Charges</w:t>
      </w:r>
    </w:p>
    <w:p w14:paraId="476F5FC5" w14:textId="1C6443DA" w:rsidR="00F072DA" w:rsidRPr="006D0506" w:rsidRDefault="00655A00" w:rsidP="00FB405C">
      <w:pPr>
        <w:spacing w:after="0" w:line="240" w:lineRule="auto"/>
        <w:ind w:left="-567"/>
        <w:jc w:val="both"/>
        <w:rPr>
          <w:rFonts w:ascii="Arial" w:hAnsi="Arial" w:cs="Arial"/>
        </w:rPr>
      </w:pPr>
      <w:r w:rsidRPr="00655A00">
        <w:rPr>
          <w:rFonts w:ascii="Arial" w:hAnsi="Arial" w:cs="Arial"/>
        </w:rPr>
        <w:t xml:space="preserve">The table below sets out the minimum fee levels that we charge those residents who are responsible for paying their own fees. </w:t>
      </w:r>
      <w:r w:rsidR="00BD4756">
        <w:rPr>
          <w:rFonts w:ascii="Arial" w:hAnsi="Arial" w:cs="Arial"/>
        </w:rPr>
        <w:t xml:space="preserve">The fees for individual rooms </w:t>
      </w:r>
      <w:r w:rsidR="00A802E7">
        <w:rPr>
          <w:rFonts w:ascii="Arial" w:hAnsi="Arial" w:cs="Arial"/>
        </w:rPr>
        <w:t xml:space="preserve">are based on the room type and </w:t>
      </w:r>
      <w:r w:rsidR="00BD4756">
        <w:rPr>
          <w:rFonts w:ascii="Arial" w:hAnsi="Arial" w:cs="Arial"/>
        </w:rPr>
        <w:t xml:space="preserve">vary according to the size, </w:t>
      </w:r>
      <w:r w:rsidR="00EC1B88">
        <w:rPr>
          <w:rFonts w:ascii="Arial" w:hAnsi="Arial" w:cs="Arial"/>
        </w:rPr>
        <w:t>facilities,</w:t>
      </w:r>
      <w:r w:rsidR="00BD4756">
        <w:rPr>
          <w:rFonts w:ascii="Arial" w:hAnsi="Arial" w:cs="Arial"/>
        </w:rPr>
        <w:t xml:space="preserve"> and location of each</w:t>
      </w:r>
      <w:r w:rsidR="00A802E7">
        <w:rPr>
          <w:rFonts w:ascii="Arial" w:hAnsi="Arial" w:cs="Arial"/>
        </w:rPr>
        <w:t xml:space="preserve"> room. </w:t>
      </w:r>
      <w:r w:rsidRPr="006D0506">
        <w:rPr>
          <w:rFonts w:ascii="Arial" w:hAnsi="Arial" w:cs="Arial"/>
        </w:rPr>
        <w:t xml:space="preserve">The fees quoted as for guidance only with the actual fee offered subject to the completion of an individual care needs assessment. </w:t>
      </w:r>
    </w:p>
    <w:p w14:paraId="344E026B" w14:textId="77777777" w:rsidR="00F072DA" w:rsidRPr="006D0506" w:rsidRDefault="00F072DA" w:rsidP="00773369">
      <w:pPr>
        <w:spacing w:after="1" w:line="240" w:lineRule="auto"/>
        <w:ind w:left="-567"/>
        <w:jc w:val="both"/>
        <w:rPr>
          <w:rFonts w:ascii="Arial" w:hAnsi="Arial" w:cs="Arial"/>
        </w:rPr>
      </w:pPr>
    </w:p>
    <w:p w14:paraId="02BA46B2" w14:textId="0BBB1474" w:rsidR="00F03483" w:rsidRDefault="00F03483" w:rsidP="00FB405C">
      <w:pPr>
        <w:spacing w:after="0" w:line="240" w:lineRule="auto"/>
        <w:ind w:left="-567"/>
        <w:jc w:val="both"/>
        <w:rPr>
          <w:rFonts w:ascii="Arial" w:hAnsi="Arial" w:cs="Arial"/>
        </w:rPr>
      </w:pPr>
      <w:r w:rsidRPr="006D0506">
        <w:rPr>
          <w:rFonts w:ascii="Arial" w:hAnsi="Arial" w:cs="Arial"/>
        </w:rPr>
        <w:t xml:space="preserve">All prospective residents’ needs are assessed before we </w:t>
      </w:r>
      <w:r w:rsidR="00EC1B88" w:rsidRPr="006D0506">
        <w:rPr>
          <w:rFonts w:ascii="Arial" w:hAnsi="Arial" w:cs="Arial"/>
        </w:rPr>
        <w:t>can</w:t>
      </w:r>
      <w:r w:rsidRPr="006D0506">
        <w:rPr>
          <w:rFonts w:ascii="Arial" w:hAnsi="Arial" w:cs="Arial"/>
        </w:rPr>
        <w:t xml:space="preserve"> offer them a place with us and their dependency classified as </w:t>
      </w:r>
      <w:r w:rsidR="00323EC5">
        <w:rPr>
          <w:rFonts w:ascii="Arial" w:hAnsi="Arial" w:cs="Arial"/>
        </w:rPr>
        <w:t>low</w:t>
      </w:r>
      <w:r w:rsidRPr="006D0506">
        <w:rPr>
          <w:rFonts w:ascii="Arial" w:hAnsi="Arial" w:cs="Arial"/>
        </w:rPr>
        <w:t xml:space="preserve">, medium, </w:t>
      </w:r>
      <w:proofErr w:type="gramStart"/>
      <w:r w:rsidRPr="006D0506">
        <w:rPr>
          <w:rFonts w:ascii="Arial" w:hAnsi="Arial" w:cs="Arial"/>
        </w:rPr>
        <w:t>high</w:t>
      </w:r>
      <w:proofErr w:type="gramEnd"/>
      <w:r w:rsidRPr="006D0506">
        <w:rPr>
          <w:rFonts w:ascii="Arial" w:hAnsi="Arial" w:cs="Arial"/>
        </w:rPr>
        <w:t xml:space="preserve"> and very high. Once you are living with us, unless your financial circumstances change</w:t>
      </w:r>
      <w:r w:rsidR="002802FA" w:rsidRPr="006D0506">
        <w:rPr>
          <w:rFonts w:ascii="Arial" w:hAnsi="Arial" w:cs="Arial"/>
        </w:rPr>
        <w:t xml:space="preserve"> or you choose to move to another room</w:t>
      </w:r>
      <w:r w:rsidRPr="006D0506">
        <w:rPr>
          <w:rFonts w:ascii="Arial" w:hAnsi="Arial" w:cs="Arial"/>
        </w:rPr>
        <w:t>, your weekly fee will only change should your care needs change and you are reassessed as moving into another dependency banding – either up or down – or as part of our annual review (see below How Will Your Fees Change).</w:t>
      </w:r>
    </w:p>
    <w:p w14:paraId="1BB4A1A4" w14:textId="77777777" w:rsidR="006D0506" w:rsidRDefault="006D0506" w:rsidP="00FB405C">
      <w:pPr>
        <w:spacing w:after="0" w:line="240" w:lineRule="auto"/>
        <w:ind w:left="-567"/>
        <w:jc w:val="both"/>
        <w:rPr>
          <w:rFonts w:ascii="Arial" w:hAnsi="Arial" w:cs="Arial"/>
        </w:rPr>
      </w:pPr>
    </w:p>
    <w:p w14:paraId="633A7D20" w14:textId="77777777" w:rsidR="009B6A8B" w:rsidRDefault="009B6A8B" w:rsidP="00FB405C">
      <w:pPr>
        <w:spacing w:after="0" w:line="240" w:lineRule="auto"/>
        <w:ind w:left="-567"/>
        <w:jc w:val="both"/>
        <w:rPr>
          <w:rFonts w:ascii="Arial" w:hAnsi="Arial" w:cs="Arial"/>
        </w:rPr>
      </w:pPr>
    </w:p>
    <w:tbl>
      <w:tblPr>
        <w:tblW w:w="7778" w:type="dxa"/>
        <w:tblLook w:val="04A0" w:firstRow="1" w:lastRow="0" w:firstColumn="1" w:lastColumn="0" w:noHBand="0" w:noVBand="1"/>
      </w:tblPr>
      <w:tblGrid>
        <w:gridCol w:w="1566"/>
        <w:gridCol w:w="272"/>
        <w:gridCol w:w="272"/>
        <w:gridCol w:w="960"/>
        <w:gridCol w:w="272"/>
        <w:gridCol w:w="272"/>
        <w:gridCol w:w="1449"/>
        <w:gridCol w:w="272"/>
        <w:gridCol w:w="272"/>
        <w:gridCol w:w="960"/>
        <w:gridCol w:w="272"/>
        <w:gridCol w:w="272"/>
        <w:gridCol w:w="1790"/>
        <w:gridCol w:w="272"/>
      </w:tblGrid>
      <w:tr w:rsidR="00520A54" w:rsidRPr="00520A54" w14:paraId="7E93339B" w14:textId="77777777" w:rsidTr="00520A54">
        <w:trPr>
          <w:trHeight w:val="290"/>
        </w:trPr>
        <w:tc>
          <w:tcPr>
            <w:tcW w:w="7778" w:type="dxa"/>
            <w:gridSpan w:val="14"/>
            <w:tcBorders>
              <w:top w:val="nil"/>
              <w:left w:val="nil"/>
              <w:bottom w:val="nil"/>
              <w:right w:val="nil"/>
            </w:tcBorders>
            <w:shd w:val="clear" w:color="000000" w:fill="auto"/>
            <w:noWrap/>
            <w:vAlign w:val="bottom"/>
            <w:hideMark/>
          </w:tcPr>
          <w:p w14:paraId="545FE9A5" w14:textId="77777777" w:rsidR="00520A54" w:rsidRPr="00520A54" w:rsidRDefault="00520A54" w:rsidP="00520A54">
            <w:pPr>
              <w:spacing w:after="0" w:line="240" w:lineRule="auto"/>
              <w:jc w:val="center"/>
              <w:rPr>
                <w:rFonts w:ascii="Arial" w:eastAsia="Times New Roman" w:hAnsi="Arial" w:cs="Arial"/>
                <w:b/>
                <w:bCs/>
                <w:color w:val="000000"/>
                <w:kern w:val="0"/>
                <w:lang w:val="en-US"/>
                <w14:ligatures w14:val="none"/>
              </w:rPr>
            </w:pPr>
            <w:r w:rsidRPr="00520A54">
              <w:rPr>
                <w:rFonts w:ascii="Arial" w:eastAsia="Times New Roman" w:hAnsi="Arial" w:cs="Arial"/>
                <w:b/>
                <w:bCs/>
                <w:color w:val="000000"/>
                <w:kern w:val="0"/>
                <w:lang w:val="en-US"/>
                <w14:ligatures w14:val="none"/>
              </w:rPr>
              <w:t>Charlotte Straker House Weekly Care Home Fees April 2024</w:t>
            </w:r>
          </w:p>
        </w:tc>
      </w:tr>
      <w:tr w:rsidR="00520A54" w:rsidRPr="00520A54" w14:paraId="786A2331" w14:textId="77777777" w:rsidTr="00520A54">
        <w:trPr>
          <w:trHeight w:val="290"/>
        </w:trPr>
        <w:tc>
          <w:tcPr>
            <w:tcW w:w="1566" w:type="dxa"/>
            <w:tcBorders>
              <w:top w:val="nil"/>
              <w:left w:val="nil"/>
              <w:bottom w:val="nil"/>
              <w:right w:val="nil"/>
            </w:tcBorders>
            <w:shd w:val="clear" w:color="000000" w:fill="auto"/>
            <w:noWrap/>
            <w:vAlign w:val="bottom"/>
            <w:hideMark/>
          </w:tcPr>
          <w:p w14:paraId="702FCB40" w14:textId="77777777" w:rsidR="00520A54" w:rsidRPr="00520A54" w:rsidRDefault="00520A54" w:rsidP="00520A54">
            <w:pPr>
              <w:spacing w:after="0" w:line="240" w:lineRule="auto"/>
              <w:jc w:val="center"/>
              <w:rPr>
                <w:rFonts w:ascii="Arial" w:eastAsia="Times New Roman" w:hAnsi="Arial" w:cs="Arial"/>
                <w:b/>
                <w:bCs/>
                <w:color w:val="000000"/>
                <w:kern w:val="0"/>
                <w:lang w:val="en-US"/>
                <w14:ligatures w14:val="none"/>
              </w:rPr>
            </w:pPr>
          </w:p>
        </w:tc>
        <w:tc>
          <w:tcPr>
            <w:tcW w:w="117" w:type="dxa"/>
            <w:tcBorders>
              <w:top w:val="nil"/>
              <w:left w:val="nil"/>
              <w:bottom w:val="nil"/>
              <w:right w:val="nil"/>
            </w:tcBorders>
            <w:shd w:val="clear" w:color="000000" w:fill="auto"/>
            <w:noWrap/>
            <w:vAlign w:val="bottom"/>
            <w:hideMark/>
          </w:tcPr>
          <w:p w14:paraId="74953F85" w14:textId="77777777" w:rsidR="00520A54" w:rsidRPr="00520A54" w:rsidRDefault="00520A54" w:rsidP="00520A54">
            <w:pPr>
              <w:spacing w:after="0" w:line="240" w:lineRule="auto"/>
              <w:rPr>
                <w:rFonts w:ascii="Times New Roman" w:eastAsia="Times New Roman" w:hAnsi="Times New Roman" w:cs="Times New Roman"/>
                <w:kern w:val="0"/>
                <w:sz w:val="20"/>
                <w:szCs w:val="20"/>
                <w:lang w:val="en-US"/>
                <w14:ligatures w14:val="none"/>
              </w:rPr>
            </w:pPr>
          </w:p>
        </w:tc>
        <w:tc>
          <w:tcPr>
            <w:tcW w:w="117" w:type="dxa"/>
            <w:tcBorders>
              <w:top w:val="nil"/>
              <w:left w:val="nil"/>
              <w:bottom w:val="nil"/>
              <w:right w:val="nil"/>
            </w:tcBorders>
            <w:shd w:val="clear" w:color="000000" w:fill="auto"/>
            <w:noWrap/>
            <w:vAlign w:val="bottom"/>
            <w:hideMark/>
          </w:tcPr>
          <w:p w14:paraId="1CB2D977" w14:textId="77777777" w:rsidR="00520A54" w:rsidRPr="00520A54" w:rsidRDefault="00520A54" w:rsidP="00520A54">
            <w:pPr>
              <w:spacing w:after="0" w:line="240" w:lineRule="auto"/>
              <w:rPr>
                <w:rFonts w:ascii="Times New Roman" w:eastAsia="Times New Roman" w:hAnsi="Times New Roman" w:cs="Times New Roman"/>
                <w:kern w:val="0"/>
                <w:sz w:val="20"/>
                <w:szCs w:val="20"/>
                <w:lang w:val="en-US"/>
                <w14:ligatures w14:val="none"/>
              </w:rPr>
            </w:pPr>
          </w:p>
        </w:tc>
        <w:tc>
          <w:tcPr>
            <w:tcW w:w="960" w:type="dxa"/>
            <w:tcBorders>
              <w:top w:val="nil"/>
              <w:left w:val="nil"/>
              <w:bottom w:val="nil"/>
              <w:right w:val="nil"/>
            </w:tcBorders>
            <w:shd w:val="clear" w:color="000000" w:fill="auto"/>
            <w:noWrap/>
            <w:vAlign w:val="bottom"/>
            <w:hideMark/>
          </w:tcPr>
          <w:p w14:paraId="144D5F5C" w14:textId="77777777" w:rsidR="00520A54" w:rsidRPr="00520A54" w:rsidRDefault="00520A54" w:rsidP="00520A54">
            <w:pPr>
              <w:spacing w:after="0" w:line="240" w:lineRule="auto"/>
              <w:jc w:val="center"/>
              <w:rPr>
                <w:rFonts w:ascii="Times New Roman" w:eastAsia="Times New Roman" w:hAnsi="Times New Roman" w:cs="Times New Roman"/>
                <w:kern w:val="0"/>
                <w:sz w:val="20"/>
                <w:szCs w:val="20"/>
                <w:lang w:val="en-US"/>
                <w14:ligatures w14:val="none"/>
              </w:rPr>
            </w:pPr>
          </w:p>
        </w:tc>
        <w:tc>
          <w:tcPr>
            <w:tcW w:w="117" w:type="dxa"/>
            <w:tcBorders>
              <w:top w:val="nil"/>
              <w:left w:val="nil"/>
              <w:bottom w:val="nil"/>
              <w:right w:val="nil"/>
            </w:tcBorders>
            <w:shd w:val="clear" w:color="000000" w:fill="auto"/>
            <w:noWrap/>
            <w:vAlign w:val="bottom"/>
            <w:hideMark/>
          </w:tcPr>
          <w:p w14:paraId="774FF794" w14:textId="77777777" w:rsidR="00520A54" w:rsidRPr="00520A54" w:rsidRDefault="00520A54" w:rsidP="00520A54">
            <w:pPr>
              <w:spacing w:after="0" w:line="240" w:lineRule="auto"/>
              <w:jc w:val="center"/>
              <w:rPr>
                <w:rFonts w:ascii="Times New Roman" w:eastAsia="Times New Roman" w:hAnsi="Times New Roman" w:cs="Times New Roman"/>
                <w:kern w:val="0"/>
                <w:sz w:val="20"/>
                <w:szCs w:val="20"/>
                <w:lang w:val="en-US"/>
                <w14:ligatures w14:val="none"/>
              </w:rPr>
            </w:pPr>
          </w:p>
        </w:tc>
        <w:tc>
          <w:tcPr>
            <w:tcW w:w="117" w:type="dxa"/>
            <w:tcBorders>
              <w:top w:val="nil"/>
              <w:left w:val="nil"/>
              <w:bottom w:val="nil"/>
              <w:right w:val="nil"/>
            </w:tcBorders>
            <w:shd w:val="clear" w:color="000000" w:fill="auto"/>
            <w:noWrap/>
            <w:vAlign w:val="bottom"/>
            <w:hideMark/>
          </w:tcPr>
          <w:p w14:paraId="51D9DA95" w14:textId="77777777" w:rsidR="00520A54" w:rsidRPr="00520A54" w:rsidRDefault="00520A54" w:rsidP="00520A54">
            <w:pPr>
              <w:spacing w:after="0" w:line="240" w:lineRule="auto"/>
              <w:jc w:val="center"/>
              <w:rPr>
                <w:rFonts w:ascii="Times New Roman" w:eastAsia="Times New Roman" w:hAnsi="Times New Roman" w:cs="Times New Roman"/>
                <w:kern w:val="0"/>
                <w:sz w:val="20"/>
                <w:szCs w:val="20"/>
                <w:lang w:val="en-US"/>
                <w14:ligatures w14:val="none"/>
              </w:rPr>
            </w:pPr>
          </w:p>
        </w:tc>
        <w:tc>
          <w:tcPr>
            <w:tcW w:w="1449" w:type="dxa"/>
            <w:tcBorders>
              <w:top w:val="nil"/>
              <w:left w:val="nil"/>
              <w:bottom w:val="nil"/>
              <w:right w:val="nil"/>
            </w:tcBorders>
            <w:shd w:val="clear" w:color="000000" w:fill="auto"/>
            <w:noWrap/>
            <w:vAlign w:val="bottom"/>
            <w:hideMark/>
          </w:tcPr>
          <w:p w14:paraId="2DA35CAC" w14:textId="77777777" w:rsidR="00520A54" w:rsidRPr="00520A54" w:rsidRDefault="00520A54" w:rsidP="00520A54">
            <w:pPr>
              <w:spacing w:after="0" w:line="240" w:lineRule="auto"/>
              <w:jc w:val="center"/>
              <w:rPr>
                <w:rFonts w:ascii="Times New Roman" w:eastAsia="Times New Roman" w:hAnsi="Times New Roman" w:cs="Times New Roman"/>
                <w:kern w:val="0"/>
                <w:sz w:val="20"/>
                <w:szCs w:val="20"/>
                <w:lang w:val="en-US"/>
                <w14:ligatures w14:val="none"/>
              </w:rPr>
            </w:pPr>
          </w:p>
        </w:tc>
        <w:tc>
          <w:tcPr>
            <w:tcW w:w="117" w:type="dxa"/>
            <w:tcBorders>
              <w:top w:val="nil"/>
              <w:left w:val="nil"/>
              <w:bottom w:val="nil"/>
              <w:right w:val="nil"/>
            </w:tcBorders>
            <w:shd w:val="clear" w:color="000000" w:fill="auto"/>
            <w:noWrap/>
            <w:vAlign w:val="bottom"/>
            <w:hideMark/>
          </w:tcPr>
          <w:p w14:paraId="6F270474" w14:textId="77777777" w:rsidR="00520A54" w:rsidRPr="00520A54" w:rsidRDefault="00520A54" w:rsidP="00520A54">
            <w:pPr>
              <w:spacing w:after="0" w:line="240" w:lineRule="auto"/>
              <w:jc w:val="center"/>
              <w:rPr>
                <w:rFonts w:ascii="Times New Roman" w:eastAsia="Times New Roman" w:hAnsi="Times New Roman" w:cs="Times New Roman"/>
                <w:kern w:val="0"/>
                <w:sz w:val="20"/>
                <w:szCs w:val="20"/>
                <w:lang w:val="en-US"/>
                <w14:ligatures w14:val="none"/>
              </w:rPr>
            </w:pPr>
          </w:p>
        </w:tc>
        <w:tc>
          <w:tcPr>
            <w:tcW w:w="117" w:type="dxa"/>
            <w:tcBorders>
              <w:top w:val="nil"/>
              <w:left w:val="nil"/>
              <w:bottom w:val="nil"/>
              <w:right w:val="nil"/>
            </w:tcBorders>
            <w:shd w:val="clear" w:color="000000" w:fill="auto"/>
            <w:noWrap/>
            <w:vAlign w:val="bottom"/>
            <w:hideMark/>
          </w:tcPr>
          <w:p w14:paraId="46E2CB67" w14:textId="77777777" w:rsidR="00520A54" w:rsidRPr="00520A54" w:rsidRDefault="00520A54" w:rsidP="00520A54">
            <w:pPr>
              <w:spacing w:after="0" w:line="240" w:lineRule="auto"/>
              <w:jc w:val="center"/>
              <w:rPr>
                <w:rFonts w:ascii="Times New Roman" w:eastAsia="Times New Roman" w:hAnsi="Times New Roman" w:cs="Times New Roman"/>
                <w:kern w:val="0"/>
                <w:sz w:val="20"/>
                <w:szCs w:val="20"/>
                <w:lang w:val="en-US"/>
                <w14:ligatures w14:val="none"/>
              </w:rPr>
            </w:pPr>
          </w:p>
        </w:tc>
        <w:tc>
          <w:tcPr>
            <w:tcW w:w="960" w:type="dxa"/>
            <w:tcBorders>
              <w:top w:val="nil"/>
              <w:left w:val="nil"/>
              <w:bottom w:val="nil"/>
              <w:right w:val="nil"/>
            </w:tcBorders>
            <w:shd w:val="clear" w:color="000000" w:fill="auto"/>
            <w:noWrap/>
            <w:vAlign w:val="bottom"/>
            <w:hideMark/>
          </w:tcPr>
          <w:p w14:paraId="05A2129A" w14:textId="77777777" w:rsidR="00520A54" w:rsidRPr="00520A54" w:rsidRDefault="00520A54" w:rsidP="00520A54">
            <w:pPr>
              <w:spacing w:after="0" w:line="240" w:lineRule="auto"/>
              <w:jc w:val="center"/>
              <w:rPr>
                <w:rFonts w:ascii="Times New Roman" w:eastAsia="Times New Roman" w:hAnsi="Times New Roman" w:cs="Times New Roman"/>
                <w:kern w:val="0"/>
                <w:sz w:val="20"/>
                <w:szCs w:val="20"/>
                <w:lang w:val="en-US"/>
                <w14:ligatures w14:val="none"/>
              </w:rPr>
            </w:pPr>
          </w:p>
        </w:tc>
        <w:tc>
          <w:tcPr>
            <w:tcW w:w="117" w:type="dxa"/>
            <w:tcBorders>
              <w:top w:val="nil"/>
              <w:left w:val="nil"/>
              <w:bottom w:val="nil"/>
              <w:right w:val="nil"/>
            </w:tcBorders>
            <w:shd w:val="clear" w:color="000000" w:fill="auto"/>
            <w:noWrap/>
            <w:vAlign w:val="bottom"/>
            <w:hideMark/>
          </w:tcPr>
          <w:p w14:paraId="35B04BCD" w14:textId="77777777" w:rsidR="00520A54" w:rsidRPr="00520A54" w:rsidRDefault="00520A54" w:rsidP="00520A54">
            <w:pPr>
              <w:spacing w:after="0" w:line="240" w:lineRule="auto"/>
              <w:jc w:val="center"/>
              <w:rPr>
                <w:rFonts w:ascii="Times New Roman" w:eastAsia="Times New Roman" w:hAnsi="Times New Roman" w:cs="Times New Roman"/>
                <w:kern w:val="0"/>
                <w:sz w:val="20"/>
                <w:szCs w:val="20"/>
                <w:lang w:val="en-US"/>
                <w14:ligatures w14:val="none"/>
              </w:rPr>
            </w:pPr>
          </w:p>
        </w:tc>
        <w:tc>
          <w:tcPr>
            <w:tcW w:w="117" w:type="dxa"/>
            <w:tcBorders>
              <w:top w:val="nil"/>
              <w:left w:val="nil"/>
              <w:bottom w:val="nil"/>
              <w:right w:val="nil"/>
            </w:tcBorders>
            <w:shd w:val="clear" w:color="000000" w:fill="auto"/>
            <w:noWrap/>
            <w:vAlign w:val="bottom"/>
            <w:hideMark/>
          </w:tcPr>
          <w:p w14:paraId="4758D79B" w14:textId="77777777" w:rsidR="00520A54" w:rsidRPr="00520A54" w:rsidRDefault="00520A54" w:rsidP="00520A54">
            <w:pPr>
              <w:spacing w:after="0" w:line="240" w:lineRule="auto"/>
              <w:jc w:val="center"/>
              <w:rPr>
                <w:rFonts w:ascii="Times New Roman" w:eastAsia="Times New Roman" w:hAnsi="Times New Roman" w:cs="Times New Roman"/>
                <w:kern w:val="0"/>
                <w:sz w:val="20"/>
                <w:szCs w:val="20"/>
                <w:lang w:val="en-US"/>
                <w14:ligatures w14:val="none"/>
              </w:rPr>
            </w:pPr>
          </w:p>
        </w:tc>
        <w:tc>
          <w:tcPr>
            <w:tcW w:w="1790" w:type="dxa"/>
            <w:tcBorders>
              <w:top w:val="nil"/>
              <w:left w:val="nil"/>
              <w:bottom w:val="nil"/>
              <w:right w:val="nil"/>
            </w:tcBorders>
            <w:shd w:val="clear" w:color="000000" w:fill="auto"/>
            <w:noWrap/>
            <w:vAlign w:val="bottom"/>
            <w:hideMark/>
          </w:tcPr>
          <w:p w14:paraId="365430DF" w14:textId="77777777" w:rsidR="00520A54" w:rsidRPr="00520A54" w:rsidRDefault="00520A54" w:rsidP="00520A54">
            <w:pPr>
              <w:spacing w:after="0" w:line="240" w:lineRule="auto"/>
              <w:jc w:val="center"/>
              <w:rPr>
                <w:rFonts w:ascii="Times New Roman" w:eastAsia="Times New Roman" w:hAnsi="Times New Roman" w:cs="Times New Roman"/>
                <w:kern w:val="0"/>
                <w:sz w:val="20"/>
                <w:szCs w:val="20"/>
                <w:lang w:val="en-US"/>
                <w14:ligatures w14:val="none"/>
              </w:rPr>
            </w:pPr>
          </w:p>
        </w:tc>
        <w:tc>
          <w:tcPr>
            <w:tcW w:w="117" w:type="dxa"/>
            <w:tcBorders>
              <w:top w:val="nil"/>
              <w:left w:val="nil"/>
              <w:bottom w:val="nil"/>
              <w:right w:val="nil"/>
            </w:tcBorders>
            <w:shd w:val="clear" w:color="000000" w:fill="auto"/>
            <w:noWrap/>
            <w:vAlign w:val="bottom"/>
            <w:hideMark/>
          </w:tcPr>
          <w:p w14:paraId="56E3B380" w14:textId="77777777" w:rsidR="00520A54" w:rsidRPr="00520A54" w:rsidRDefault="00520A54" w:rsidP="00520A54">
            <w:pPr>
              <w:spacing w:after="0" w:line="240" w:lineRule="auto"/>
              <w:jc w:val="center"/>
              <w:rPr>
                <w:rFonts w:ascii="Times New Roman" w:eastAsia="Times New Roman" w:hAnsi="Times New Roman" w:cs="Times New Roman"/>
                <w:kern w:val="0"/>
                <w:sz w:val="20"/>
                <w:szCs w:val="20"/>
                <w:lang w:val="en-US"/>
                <w14:ligatures w14:val="none"/>
              </w:rPr>
            </w:pPr>
          </w:p>
        </w:tc>
      </w:tr>
      <w:tr w:rsidR="00520A54" w:rsidRPr="00520A54" w14:paraId="341F5EB3" w14:textId="77777777" w:rsidTr="00520A54">
        <w:trPr>
          <w:trHeight w:val="290"/>
        </w:trPr>
        <w:tc>
          <w:tcPr>
            <w:tcW w:w="1566" w:type="dxa"/>
            <w:tcBorders>
              <w:top w:val="single" w:sz="4" w:space="0" w:color="auto"/>
              <w:left w:val="single" w:sz="4" w:space="0" w:color="auto"/>
              <w:bottom w:val="nil"/>
              <w:right w:val="nil"/>
            </w:tcBorders>
            <w:shd w:val="clear" w:color="000000" w:fill="auto"/>
            <w:noWrap/>
            <w:vAlign w:val="bottom"/>
            <w:hideMark/>
          </w:tcPr>
          <w:p w14:paraId="1AD50C02" w14:textId="77777777" w:rsidR="00520A54" w:rsidRPr="00520A54" w:rsidRDefault="00520A54" w:rsidP="00520A54">
            <w:pPr>
              <w:spacing w:after="0" w:line="240" w:lineRule="auto"/>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 </w:t>
            </w:r>
          </w:p>
        </w:tc>
        <w:tc>
          <w:tcPr>
            <w:tcW w:w="117" w:type="dxa"/>
            <w:tcBorders>
              <w:top w:val="single" w:sz="4" w:space="0" w:color="auto"/>
              <w:left w:val="nil"/>
              <w:bottom w:val="nil"/>
              <w:right w:val="nil"/>
            </w:tcBorders>
            <w:shd w:val="clear" w:color="000000" w:fill="auto"/>
            <w:noWrap/>
            <w:vAlign w:val="bottom"/>
            <w:hideMark/>
          </w:tcPr>
          <w:p w14:paraId="7A3A7048" w14:textId="77777777" w:rsidR="00520A54" w:rsidRPr="00520A54" w:rsidRDefault="00520A54" w:rsidP="00520A54">
            <w:pPr>
              <w:spacing w:after="0" w:line="240" w:lineRule="auto"/>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 </w:t>
            </w:r>
          </w:p>
        </w:tc>
        <w:tc>
          <w:tcPr>
            <w:tcW w:w="117" w:type="dxa"/>
            <w:tcBorders>
              <w:top w:val="single" w:sz="4" w:space="0" w:color="auto"/>
              <w:left w:val="single" w:sz="4" w:space="0" w:color="auto"/>
              <w:bottom w:val="nil"/>
              <w:right w:val="nil"/>
            </w:tcBorders>
            <w:shd w:val="clear" w:color="000000" w:fill="auto"/>
            <w:noWrap/>
            <w:vAlign w:val="bottom"/>
            <w:hideMark/>
          </w:tcPr>
          <w:p w14:paraId="2EF265E8" w14:textId="77777777" w:rsidR="00520A54" w:rsidRPr="00520A54" w:rsidRDefault="00520A54" w:rsidP="00520A54">
            <w:pPr>
              <w:spacing w:after="0" w:line="240" w:lineRule="auto"/>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 </w:t>
            </w:r>
          </w:p>
        </w:tc>
        <w:tc>
          <w:tcPr>
            <w:tcW w:w="5978" w:type="dxa"/>
            <w:gridSpan w:val="11"/>
            <w:tcBorders>
              <w:top w:val="single" w:sz="4" w:space="0" w:color="auto"/>
              <w:left w:val="nil"/>
              <w:bottom w:val="nil"/>
              <w:right w:val="single" w:sz="4" w:space="0" w:color="000000"/>
            </w:tcBorders>
            <w:shd w:val="clear" w:color="000000" w:fill="auto"/>
            <w:noWrap/>
            <w:vAlign w:val="bottom"/>
            <w:hideMark/>
          </w:tcPr>
          <w:p w14:paraId="243C308D" w14:textId="77777777" w:rsidR="00520A54" w:rsidRPr="00520A54" w:rsidRDefault="00520A54" w:rsidP="00520A54">
            <w:pPr>
              <w:spacing w:after="0" w:line="240" w:lineRule="auto"/>
              <w:jc w:val="center"/>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Assessed Care Need/Dependency</w:t>
            </w:r>
          </w:p>
        </w:tc>
      </w:tr>
      <w:tr w:rsidR="00520A54" w:rsidRPr="00520A54" w14:paraId="47344AB2" w14:textId="77777777" w:rsidTr="00520A54">
        <w:trPr>
          <w:trHeight w:val="290"/>
        </w:trPr>
        <w:tc>
          <w:tcPr>
            <w:tcW w:w="1566" w:type="dxa"/>
            <w:tcBorders>
              <w:top w:val="nil"/>
              <w:left w:val="single" w:sz="4" w:space="0" w:color="auto"/>
              <w:bottom w:val="nil"/>
              <w:right w:val="nil"/>
            </w:tcBorders>
            <w:shd w:val="clear" w:color="000000" w:fill="auto"/>
            <w:noWrap/>
            <w:vAlign w:val="bottom"/>
            <w:hideMark/>
          </w:tcPr>
          <w:p w14:paraId="3280CBD3" w14:textId="77777777" w:rsidR="00520A54" w:rsidRPr="00520A54" w:rsidRDefault="00520A54" w:rsidP="00520A54">
            <w:pPr>
              <w:spacing w:after="0" w:line="240" w:lineRule="auto"/>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 </w:t>
            </w:r>
          </w:p>
        </w:tc>
        <w:tc>
          <w:tcPr>
            <w:tcW w:w="117" w:type="dxa"/>
            <w:tcBorders>
              <w:top w:val="nil"/>
              <w:left w:val="nil"/>
              <w:bottom w:val="nil"/>
              <w:right w:val="nil"/>
            </w:tcBorders>
            <w:shd w:val="clear" w:color="000000" w:fill="auto"/>
            <w:noWrap/>
            <w:vAlign w:val="bottom"/>
            <w:hideMark/>
          </w:tcPr>
          <w:p w14:paraId="12182C7B" w14:textId="77777777" w:rsidR="00520A54" w:rsidRPr="00520A54" w:rsidRDefault="00520A54" w:rsidP="00520A54">
            <w:pPr>
              <w:spacing w:after="0" w:line="240" w:lineRule="auto"/>
              <w:rPr>
                <w:rFonts w:ascii="Arial" w:eastAsia="Times New Roman" w:hAnsi="Arial" w:cs="Arial"/>
                <w:b/>
                <w:bCs/>
                <w:color w:val="000000"/>
                <w:kern w:val="0"/>
                <w:sz w:val="20"/>
                <w:szCs w:val="20"/>
                <w:lang w:val="en-US"/>
                <w14:ligatures w14:val="none"/>
              </w:rPr>
            </w:pPr>
          </w:p>
        </w:tc>
        <w:tc>
          <w:tcPr>
            <w:tcW w:w="117" w:type="dxa"/>
            <w:tcBorders>
              <w:top w:val="nil"/>
              <w:left w:val="single" w:sz="4" w:space="0" w:color="auto"/>
              <w:bottom w:val="single" w:sz="4" w:space="0" w:color="auto"/>
              <w:right w:val="nil"/>
            </w:tcBorders>
            <w:shd w:val="clear" w:color="000000" w:fill="auto"/>
            <w:noWrap/>
            <w:vAlign w:val="bottom"/>
            <w:hideMark/>
          </w:tcPr>
          <w:p w14:paraId="446F2175" w14:textId="77777777" w:rsidR="00520A54" w:rsidRPr="00520A54" w:rsidRDefault="00520A54" w:rsidP="00520A54">
            <w:pPr>
              <w:spacing w:after="0" w:line="240" w:lineRule="auto"/>
              <w:jc w:val="center"/>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 </w:t>
            </w:r>
          </w:p>
        </w:tc>
        <w:tc>
          <w:tcPr>
            <w:tcW w:w="960" w:type="dxa"/>
            <w:tcBorders>
              <w:top w:val="nil"/>
              <w:left w:val="nil"/>
              <w:bottom w:val="single" w:sz="4" w:space="0" w:color="auto"/>
              <w:right w:val="nil"/>
            </w:tcBorders>
            <w:shd w:val="clear" w:color="000000" w:fill="auto"/>
            <w:noWrap/>
            <w:vAlign w:val="bottom"/>
            <w:hideMark/>
          </w:tcPr>
          <w:p w14:paraId="766356DF" w14:textId="77777777" w:rsidR="00520A54" w:rsidRPr="00520A54" w:rsidRDefault="00520A54" w:rsidP="00520A54">
            <w:pPr>
              <w:spacing w:after="0" w:line="240" w:lineRule="auto"/>
              <w:jc w:val="center"/>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Low</w:t>
            </w:r>
          </w:p>
        </w:tc>
        <w:tc>
          <w:tcPr>
            <w:tcW w:w="117" w:type="dxa"/>
            <w:tcBorders>
              <w:top w:val="nil"/>
              <w:left w:val="nil"/>
              <w:bottom w:val="single" w:sz="4" w:space="0" w:color="auto"/>
              <w:right w:val="nil"/>
            </w:tcBorders>
            <w:shd w:val="clear" w:color="000000" w:fill="auto"/>
            <w:noWrap/>
            <w:vAlign w:val="bottom"/>
            <w:hideMark/>
          </w:tcPr>
          <w:p w14:paraId="5C08B341" w14:textId="77777777" w:rsidR="00520A54" w:rsidRPr="00520A54" w:rsidRDefault="00520A54" w:rsidP="00520A54">
            <w:pPr>
              <w:spacing w:after="0" w:line="240" w:lineRule="auto"/>
              <w:jc w:val="center"/>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 </w:t>
            </w:r>
          </w:p>
        </w:tc>
        <w:tc>
          <w:tcPr>
            <w:tcW w:w="117" w:type="dxa"/>
            <w:tcBorders>
              <w:top w:val="nil"/>
              <w:left w:val="nil"/>
              <w:bottom w:val="single" w:sz="4" w:space="0" w:color="auto"/>
              <w:right w:val="nil"/>
            </w:tcBorders>
            <w:shd w:val="clear" w:color="000000" w:fill="auto"/>
            <w:noWrap/>
            <w:vAlign w:val="bottom"/>
            <w:hideMark/>
          </w:tcPr>
          <w:p w14:paraId="54D1A366" w14:textId="77777777" w:rsidR="00520A54" w:rsidRPr="00520A54" w:rsidRDefault="00520A54" w:rsidP="00520A54">
            <w:pPr>
              <w:spacing w:after="0" w:line="240" w:lineRule="auto"/>
              <w:jc w:val="center"/>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 </w:t>
            </w:r>
          </w:p>
        </w:tc>
        <w:tc>
          <w:tcPr>
            <w:tcW w:w="1449" w:type="dxa"/>
            <w:tcBorders>
              <w:top w:val="nil"/>
              <w:left w:val="nil"/>
              <w:bottom w:val="single" w:sz="4" w:space="0" w:color="auto"/>
              <w:right w:val="nil"/>
            </w:tcBorders>
            <w:shd w:val="clear" w:color="000000" w:fill="auto"/>
            <w:noWrap/>
            <w:vAlign w:val="bottom"/>
            <w:hideMark/>
          </w:tcPr>
          <w:p w14:paraId="09765148" w14:textId="77777777" w:rsidR="00520A54" w:rsidRPr="00520A54" w:rsidRDefault="00520A54" w:rsidP="00520A54">
            <w:pPr>
              <w:spacing w:after="0" w:line="240" w:lineRule="auto"/>
              <w:jc w:val="center"/>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Medium</w:t>
            </w:r>
          </w:p>
        </w:tc>
        <w:tc>
          <w:tcPr>
            <w:tcW w:w="117" w:type="dxa"/>
            <w:tcBorders>
              <w:top w:val="nil"/>
              <w:left w:val="nil"/>
              <w:bottom w:val="single" w:sz="4" w:space="0" w:color="auto"/>
              <w:right w:val="nil"/>
            </w:tcBorders>
            <w:shd w:val="clear" w:color="000000" w:fill="auto"/>
            <w:noWrap/>
            <w:vAlign w:val="bottom"/>
            <w:hideMark/>
          </w:tcPr>
          <w:p w14:paraId="1B18E6BD" w14:textId="77777777" w:rsidR="00520A54" w:rsidRPr="00520A54" w:rsidRDefault="00520A54" w:rsidP="00520A54">
            <w:pPr>
              <w:spacing w:after="0" w:line="240" w:lineRule="auto"/>
              <w:jc w:val="center"/>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 </w:t>
            </w:r>
          </w:p>
        </w:tc>
        <w:tc>
          <w:tcPr>
            <w:tcW w:w="117" w:type="dxa"/>
            <w:tcBorders>
              <w:top w:val="nil"/>
              <w:left w:val="nil"/>
              <w:bottom w:val="single" w:sz="4" w:space="0" w:color="auto"/>
              <w:right w:val="nil"/>
            </w:tcBorders>
            <w:shd w:val="clear" w:color="000000" w:fill="auto"/>
            <w:noWrap/>
            <w:vAlign w:val="bottom"/>
            <w:hideMark/>
          </w:tcPr>
          <w:p w14:paraId="2558A140" w14:textId="77777777" w:rsidR="00520A54" w:rsidRPr="00520A54" w:rsidRDefault="00520A54" w:rsidP="00520A54">
            <w:pPr>
              <w:spacing w:after="0" w:line="240" w:lineRule="auto"/>
              <w:jc w:val="center"/>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 </w:t>
            </w:r>
          </w:p>
        </w:tc>
        <w:tc>
          <w:tcPr>
            <w:tcW w:w="960" w:type="dxa"/>
            <w:tcBorders>
              <w:top w:val="nil"/>
              <w:left w:val="nil"/>
              <w:bottom w:val="single" w:sz="4" w:space="0" w:color="auto"/>
              <w:right w:val="nil"/>
            </w:tcBorders>
            <w:shd w:val="clear" w:color="000000" w:fill="auto"/>
            <w:noWrap/>
            <w:vAlign w:val="bottom"/>
            <w:hideMark/>
          </w:tcPr>
          <w:p w14:paraId="542EDDC1" w14:textId="77777777" w:rsidR="00520A54" w:rsidRPr="00520A54" w:rsidRDefault="00520A54" w:rsidP="00520A54">
            <w:pPr>
              <w:spacing w:after="0" w:line="240" w:lineRule="auto"/>
              <w:jc w:val="center"/>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High</w:t>
            </w:r>
          </w:p>
        </w:tc>
        <w:tc>
          <w:tcPr>
            <w:tcW w:w="117" w:type="dxa"/>
            <w:tcBorders>
              <w:top w:val="nil"/>
              <w:left w:val="nil"/>
              <w:bottom w:val="single" w:sz="4" w:space="0" w:color="auto"/>
              <w:right w:val="nil"/>
            </w:tcBorders>
            <w:shd w:val="clear" w:color="000000" w:fill="auto"/>
            <w:noWrap/>
            <w:vAlign w:val="bottom"/>
            <w:hideMark/>
          </w:tcPr>
          <w:p w14:paraId="24FE1639" w14:textId="77777777" w:rsidR="00520A54" w:rsidRPr="00520A54" w:rsidRDefault="00520A54" w:rsidP="00520A54">
            <w:pPr>
              <w:spacing w:after="0" w:line="240" w:lineRule="auto"/>
              <w:jc w:val="center"/>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 </w:t>
            </w:r>
          </w:p>
        </w:tc>
        <w:tc>
          <w:tcPr>
            <w:tcW w:w="117" w:type="dxa"/>
            <w:tcBorders>
              <w:top w:val="nil"/>
              <w:left w:val="nil"/>
              <w:bottom w:val="single" w:sz="4" w:space="0" w:color="auto"/>
              <w:right w:val="nil"/>
            </w:tcBorders>
            <w:shd w:val="clear" w:color="000000" w:fill="auto"/>
            <w:noWrap/>
            <w:vAlign w:val="bottom"/>
            <w:hideMark/>
          </w:tcPr>
          <w:p w14:paraId="42A74BC5" w14:textId="77777777" w:rsidR="00520A54" w:rsidRPr="00520A54" w:rsidRDefault="00520A54" w:rsidP="00520A54">
            <w:pPr>
              <w:spacing w:after="0" w:line="240" w:lineRule="auto"/>
              <w:jc w:val="center"/>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 </w:t>
            </w:r>
          </w:p>
        </w:tc>
        <w:tc>
          <w:tcPr>
            <w:tcW w:w="1790" w:type="dxa"/>
            <w:tcBorders>
              <w:top w:val="nil"/>
              <w:left w:val="nil"/>
              <w:bottom w:val="single" w:sz="4" w:space="0" w:color="auto"/>
              <w:right w:val="nil"/>
            </w:tcBorders>
            <w:shd w:val="clear" w:color="000000" w:fill="auto"/>
            <w:noWrap/>
            <w:vAlign w:val="bottom"/>
            <w:hideMark/>
          </w:tcPr>
          <w:p w14:paraId="27128DD9" w14:textId="77777777" w:rsidR="00520A54" w:rsidRPr="00520A54" w:rsidRDefault="00520A54" w:rsidP="00520A54">
            <w:pPr>
              <w:spacing w:after="0" w:line="240" w:lineRule="auto"/>
              <w:jc w:val="center"/>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Very High</w:t>
            </w:r>
          </w:p>
        </w:tc>
        <w:tc>
          <w:tcPr>
            <w:tcW w:w="117" w:type="dxa"/>
            <w:tcBorders>
              <w:top w:val="nil"/>
              <w:left w:val="nil"/>
              <w:bottom w:val="single" w:sz="4" w:space="0" w:color="auto"/>
              <w:right w:val="single" w:sz="4" w:space="0" w:color="auto"/>
            </w:tcBorders>
            <w:shd w:val="clear" w:color="000000" w:fill="auto"/>
            <w:noWrap/>
            <w:vAlign w:val="bottom"/>
            <w:hideMark/>
          </w:tcPr>
          <w:p w14:paraId="0DD88A0A" w14:textId="77777777" w:rsidR="00520A54" w:rsidRPr="00520A54" w:rsidRDefault="00520A54" w:rsidP="00520A54">
            <w:pPr>
              <w:spacing w:after="0" w:line="240" w:lineRule="auto"/>
              <w:jc w:val="center"/>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 </w:t>
            </w:r>
          </w:p>
        </w:tc>
      </w:tr>
      <w:tr w:rsidR="00520A54" w:rsidRPr="00520A54" w14:paraId="20C4070E" w14:textId="77777777" w:rsidTr="00520A54">
        <w:trPr>
          <w:trHeight w:val="290"/>
        </w:trPr>
        <w:tc>
          <w:tcPr>
            <w:tcW w:w="1566" w:type="dxa"/>
            <w:tcBorders>
              <w:top w:val="nil"/>
              <w:left w:val="single" w:sz="4" w:space="0" w:color="auto"/>
              <w:bottom w:val="nil"/>
              <w:right w:val="nil"/>
            </w:tcBorders>
            <w:shd w:val="clear" w:color="000000" w:fill="auto"/>
            <w:noWrap/>
            <w:vAlign w:val="bottom"/>
            <w:hideMark/>
          </w:tcPr>
          <w:p w14:paraId="3C2256D2"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nil"/>
              <w:left w:val="nil"/>
              <w:bottom w:val="nil"/>
              <w:right w:val="nil"/>
            </w:tcBorders>
            <w:shd w:val="clear" w:color="000000" w:fill="auto"/>
            <w:noWrap/>
            <w:vAlign w:val="bottom"/>
            <w:hideMark/>
          </w:tcPr>
          <w:p w14:paraId="0C698D0F"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485538F6"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08771E45"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nil"/>
              <w:left w:val="nil"/>
              <w:bottom w:val="nil"/>
              <w:right w:val="nil"/>
            </w:tcBorders>
            <w:shd w:val="clear" w:color="000000" w:fill="auto"/>
            <w:noWrap/>
            <w:vAlign w:val="bottom"/>
            <w:hideMark/>
          </w:tcPr>
          <w:p w14:paraId="5CD0FBEE"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585DC282"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449" w:type="dxa"/>
            <w:tcBorders>
              <w:top w:val="nil"/>
              <w:left w:val="nil"/>
              <w:bottom w:val="nil"/>
              <w:right w:val="nil"/>
            </w:tcBorders>
            <w:shd w:val="clear" w:color="000000" w:fill="auto"/>
            <w:noWrap/>
            <w:vAlign w:val="bottom"/>
            <w:hideMark/>
          </w:tcPr>
          <w:p w14:paraId="1FFBE865"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nil"/>
              <w:left w:val="nil"/>
              <w:bottom w:val="nil"/>
              <w:right w:val="nil"/>
            </w:tcBorders>
            <w:shd w:val="clear" w:color="000000" w:fill="auto"/>
            <w:noWrap/>
            <w:vAlign w:val="bottom"/>
            <w:hideMark/>
          </w:tcPr>
          <w:p w14:paraId="1E0F2523"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46107D44"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01A27379"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nil"/>
              <w:left w:val="nil"/>
              <w:bottom w:val="nil"/>
              <w:right w:val="nil"/>
            </w:tcBorders>
            <w:shd w:val="clear" w:color="000000" w:fill="auto"/>
            <w:noWrap/>
            <w:vAlign w:val="bottom"/>
            <w:hideMark/>
          </w:tcPr>
          <w:p w14:paraId="50348D4C"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0B1D7A20"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790" w:type="dxa"/>
            <w:tcBorders>
              <w:top w:val="nil"/>
              <w:left w:val="nil"/>
              <w:bottom w:val="nil"/>
              <w:right w:val="nil"/>
            </w:tcBorders>
            <w:shd w:val="clear" w:color="000000" w:fill="auto"/>
            <w:noWrap/>
            <w:vAlign w:val="bottom"/>
            <w:hideMark/>
          </w:tcPr>
          <w:p w14:paraId="04E2D095"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nil"/>
              <w:left w:val="nil"/>
              <w:bottom w:val="nil"/>
              <w:right w:val="single" w:sz="4" w:space="0" w:color="auto"/>
            </w:tcBorders>
            <w:shd w:val="clear" w:color="000000" w:fill="auto"/>
            <w:noWrap/>
            <w:vAlign w:val="bottom"/>
            <w:hideMark/>
          </w:tcPr>
          <w:p w14:paraId="0C688507"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r>
      <w:tr w:rsidR="00520A54" w:rsidRPr="00520A54" w14:paraId="3FA0627F" w14:textId="77777777" w:rsidTr="00520A54">
        <w:trPr>
          <w:trHeight w:val="290"/>
        </w:trPr>
        <w:tc>
          <w:tcPr>
            <w:tcW w:w="1683" w:type="dxa"/>
            <w:gridSpan w:val="2"/>
            <w:tcBorders>
              <w:top w:val="nil"/>
              <w:left w:val="single" w:sz="4" w:space="0" w:color="auto"/>
              <w:bottom w:val="nil"/>
              <w:right w:val="nil"/>
            </w:tcBorders>
            <w:shd w:val="clear" w:color="000000" w:fill="auto"/>
            <w:noWrap/>
            <w:vAlign w:val="bottom"/>
            <w:hideMark/>
          </w:tcPr>
          <w:p w14:paraId="1B4F6FB1" w14:textId="77777777" w:rsidR="00520A54" w:rsidRPr="00520A54" w:rsidRDefault="00520A54" w:rsidP="00520A54">
            <w:pPr>
              <w:spacing w:after="0" w:line="240" w:lineRule="auto"/>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Room Type</w:t>
            </w:r>
          </w:p>
        </w:tc>
        <w:tc>
          <w:tcPr>
            <w:tcW w:w="117" w:type="dxa"/>
            <w:tcBorders>
              <w:top w:val="nil"/>
              <w:left w:val="single" w:sz="4" w:space="0" w:color="auto"/>
              <w:bottom w:val="nil"/>
              <w:right w:val="nil"/>
            </w:tcBorders>
            <w:shd w:val="clear" w:color="000000" w:fill="auto"/>
            <w:noWrap/>
            <w:vAlign w:val="bottom"/>
            <w:hideMark/>
          </w:tcPr>
          <w:p w14:paraId="517C9757"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33C6CDBB"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w:t>
            </w:r>
          </w:p>
        </w:tc>
        <w:tc>
          <w:tcPr>
            <w:tcW w:w="117" w:type="dxa"/>
            <w:tcBorders>
              <w:top w:val="nil"/>
              <w:left w:val="nil"/>
              <w:bottom w:val="nil"/>
              <w:right w:val="nil"/>
            </w:tcBorders>
            <w:shd w:val="clear" w:color="000000" w:fill="auto"/>
            <w:noWrap/>
            <w:vAlign w:val="bottom"/>
            <w:hideMark/>
          </w:tcPr>
          <w:p w14:paraId="6CCF52B3"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68A4A013"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449" w:type="dxa"/>
            <w:tcBorders>
              <w:top w:val="nil"/>
              <w:left w:val="nil"/>
              <w:bottom w:val="nil"/>
              <w:right w:val="nil"/>
            </w:tcBorders>
            <w:shd w:val="clear" w:color="000000" w:fill="auto"/>
            <w:noWrap/>
            <w:vAlign w:val="bottom"/>
            <w:hideMark/>
          </w:tcPr>
          <w:p w14:paraId="0E9DED45"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w:t>
            </w:r>
          </w:p>
        </w:tc>
        <w:tc>
          <w:tcPr>
            <w:tcW w:w="117" w:type="dxa"/>
            <w:tcBorders>
              <w:top w:val="nil"/>
              <w:left w:val="nil"/>
              <w:bottom w:val="nil"/>
              <w:right w:val="nil"/>
            </w:tcBorders>
            <w:shd w:val="clear" w:color="000000" w:fill="auto"/>
            <w:noWrap/>
            <w:vAlign w:val="bottom"/>
            <w:hideMark/>
          </w:tcPr>
          <w:p w14:paraId="5BA426EA"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4375B759"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1607B118"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w:t>
            </w:r>
          </w:p>
        </w:tc>
        <w:tc>
          <w:tcPr>
            <w:tcW w:w="117" w:type="dxa"/>
            <w:tcBorders>
              <w:top w:val="nil"/>
              <w:left w:val="nil"/>
              <w:bottom w:val="nil"/>
              <w:right w:val="nil"/>
            </w:tcBorders>
            <w:shd w:val="clear" w:color="000000" w:fill="auto"/>
            <w:noWrap/>
            <w:vAlign w:val="bottom"/>
            <w:hideMark/>
          </w:tcPr>
          <w:p w14:paraId="40219E71"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64C81BC8"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790" w:type="dxa"/>
            <w:tcBorders>
              <w:top w:val="nil"/>
              <w:left w:val="nil"/>
              <w:bottom w:val="nil"/>
              <w:right w:val="nil"/>
            </w:tcBorders>
            <w:shd w:val="clear" w:color="000000" w:fill="auto"/>
            <w:noWrap/>
            <w:vAlign w:val="bottom"/>
            <w:hideMark/>
          </w:tcPr>
          <w:p w14:paraId="6BDEB37A"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w:t>
            </w:r>
          </w:p>
        </w:tc>
        <w:tc>
          <w:tcPr>
            <w:tcW w:w="117" w:type="dxa"/>
            <w:tcBorders>
              <w:top w:val="nil"/>
              <w:left w:val="nil"/>
              <w:bottom w:val="nil"/>
              <w:right w:val="single" w:sz="4" w:space="0" w:color="auto"/>
            </w:tcBorders>
            <w:shd w:val="clear" w:color="000000" w:fill="auto"/>
            <w:noWrap/>
            <w:vAlign w:val="bottom"/>
            <w:hideMark/>
          </w:tcPr>
          <w:p w14:paraId="599837C5"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r>
      <w:tr w:rsidR="00520A54" w:rsidRPr="00520A54" w14:paraId="6F203A7D" w14:textId="77777777" w:rsidTr="00520A54">
        <w:trPr>
          <w:trHeight w:val="290"/>
        </w:trPr>
        <w:tc>
          <w:tcPr>
            <w:tcW w:w="1566" w:type="dxa"/>
            <w:tcBorders>
              <w:top w:val="nil"/>
              <w:left w:val="single" w:sz="4" w:space="0" w:color="auto"/>
              <w:bottom w:val="nil"/>
              <w:right w:val="nil"/>
            </w:tcBorders>
            <w:shd w:val="clear" w:color="000000" w:fill="auto"/>
            <w:noWrap/>
            <w:vAlign w:val="bottom"/>
            <w:hideMark/>
          </w:tcPr>
          <w:p w14:paraId="06EF8B7D"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nil"/>
              <w:left w:val="nil"/>
              <w:bottom w:val="nil"/>
              <w:right w:val="nil"/>
            </w:tcBorders>
            <w:shd w:val="clear" w:color="000000" w:fill="auto"/>
            <w:noWrap/>
            <w:vAlign w:val="bottom"/>
            <w:hideMark/>
          </w:tcPr>
          <w:p w14:paraId="2EC6FCB9"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22DA1588"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2378D175"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nil"/>
              <w:bottom w:val="nil"/>
              <w:right w:val="nil"/>
            </w:tcBorders>
            <w:shd w:val="clear" w:color="000000" w:fill="auto"/>
            <w:noWrap/>
            <w:vAlign w:val="bottom"/>
            <w:hideMark/>
          </w:tcPr>
          <w:p w14:paraId="6D08412E" w14:textId="77777777" w:rsidR="00520A54" w:rsidRPr="00520A54" w:rsidRDefault="00520A54" w:rsidP="00520A54">
            <w:pPr>
              <w:spacing w:after="0" w:line="240" w:lineRule="auto"/>
              <w:jc w:val="center"/>
              <w:rPr>
                <w:rFonts w:ascii="Times New Roman" w:eastAsia="Times New Roman" w:hAnsi="Times New Roman" w:cs="Times New Roman"/>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70B96D15"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449" w:type="dxa"/>
            <w:tcBorders>
              <w:top w:val="nil"/>
              <w:left w:val="nil"/>
              <w:bottom w:val="nil"/>
              <w:right w:val="nil"/>
            </w:tcBorders>
            <w:shd w:val="clear" w:color="000000" w:fill="auto"/>
            <w:noWrap/>
            <w:vAlign w:val="bottom"/>
            <w:hideMark/>
          </w:tcPr>
          <w:p w14:paraId="149AA3B6"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nil"/>
              <w:bottom w:val="nil"/>
              <w:right w:val="nil"/>
            </w:tcBorders>
            <w:shd w:val="clear" w:color="000000" w:fill="auto"/>
            <w:noWrap/>
            <w:vAlign w:val="bottom"/>
            <w:hideMark/>
          </w:tcPr>
          <w:p w14:paraId="0B8731F2" w14:textId="77777777" w:rsidR="00520A54" w:rsidRPr="00520A54" w:rsidRDefault="00520A54" w:rsidP="00520A54">
            <w:pPr>
              <w:spacing w:after="0" w:line="240" w:lineRule="auto"/>
              <w:jc w:val="center"/>
              <w:rPr>
                <w:rFonts w:ascii="Times New Roman" w:eastAsia="Times New Roman" w:hAnsi="Times New Roman" w:cs="Times New Roman"/>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5C93C690"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2C355E40"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nil"/>
              <w:bottom w:val="nil"/>
              <w:right w:val="nil"/>
            </w:tcBorders>
            <w:shd w:val="clear" w:color="000000" w:fill="auto"/>
            <w:noWrap/>
            <w:vAlign w:val="bottom"/>
            <w:hideMark/>
          </w:tcPr>
          <w:p w14:paraId="166D9239" w14:textId="77777777" w:rsidR="00520A54" w:rsidRPr="00520A54" w:rsidRDefault="00520A54" w:rsidP="00520A54">
            <w:pPr>
              <w:spacing w:after="0" w:line="240" w:lineRule="auto"/>
              <w:jc w:val="center"/>
              <w:rPr>
                <w:rFonts w:ascii="Times New Roman" w:eastAsia="Times New Roman" w:hAnsi="Times New Roman" w:cs="Times New Roman"/>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048F4770"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790" w:type="dxa"/>
            <w:tcBorders>
              <w:top w:val="nil"/>
              <w:left w:val="nil"/>
              <w:bottom w:val="nil"/>
              <w:right w:val="nil"/>
            </w:tcBorders>
            <w:shd w:val="clear" w:color="000000" w:fill="auto"/>
            <w:noWrap/>
            <w:vAlign w:val="bottom"/>
            <w:hideMark/>
          </w:tcPr>
          <w:p w14:paraId="07B4460B"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nil"/>
              <w:bottom w:val="nil"/>
              <w:right w:val="single" w:sz="4" w:space="0" w:color="auto"/>
            </w:tcBorders>
            <w:shd w:val="clear" w:color="000000" w:fill="auto"/>
            <w:noWrap/>
            <w:vAlign w:val="bottom"/>
            <w:hideMark/>
          </w:tcPr>
          <w:p w14:paraId="29EFC9DF"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r>
      <w:tr w:rsidR="00520A54" w:rsidRPr="00520A54" w14:paraId="2E55C3CC" w14:textId="77777777" w:rsidTr="00520A54">
        <w:trPr>
          <w:trHeight w:val="290"/>
        </w:trPr>
        <w:tc>
          <w:tcPr>
            <w:tcW w:w="1566" w:type="dxa"/>
            <w:tcBorders>
              <w:top w:val="single" w:sz="4" w:space="0" w:color="auto"/>
              <w:left w:val="single" w:sz="4" w:space="0" w:color="auto"/>
              <w:bottom w:val="nil"/>
              <w:right w:val="nil"/>
            </w:tcBorders>
            <w:shd w:val="clear" w:color="000000" w:fill="auto"/>
            <w:noWrap/>
            <w:vAlign w:val="bottom"/>
            <w:hideMark/>
          </w:tcPr>
          <w:p w14:paraId="4270BC61" w14:textId="77777777" w:rsidR="00520A54" w:rsidRPr="00520A54" w:rsidRDefault="00520A54" w:rsidP="00520A54">
            <w:pPr>
              <w:spacing w:after="0" w:line="240" w:lineRule="auto"/>
              <w:rPr>
                <w:rFonts w:ascii="Arial" w:eastAsia="Times New Roman" w:hAnsi="Arial" w:cs="Arial"/>
                <w:b/>
                <w:bCs/>
                <w:color w:val="000000"/>
                <w:kern w:val="0"/>
                <w:sz w:val="20"/>
                <w:szCs w:val="20"/>
                <w:lang w:val="en-US"/>
                <w14:ligatures w14:val="none"/>
              </w:rPr>
            </w:pPr>
            <w:r w:rsidRPr="00520A54">
              <w:rPr>
                <w:rFonts w:ascii="Arial" w:eastAsia="Times New Roman" w:hAnsi="Arial" w:cs="Arial"/>
                <w:b/>
                <w:bCs/>
                <w:color w:val="000000"/>
                <w:kern w:val="0"/>
                <w:sz w:val="20"/>
                <w:szCs w:val="20"/>
                <w:lang w:val="en-US"/>
                <w14:ligatures w14:val="none"/>
              </w:rPr>
              <w:t> </w:t>
            </w:r>
          </w:p>
        </w:tc>
        <w:tc>
          <w:tcPr>
            <w:tcW w:w="117" w:type="dxa"/>
            <w:tcBorders>
              <w:top w:val="single" w:sz="4" w:space="0" w:color="auto"/>
              <w:left w:val="nil"/>
              <w:bottom w:val="nil"/>
              <w:right w:val="nil"/>
            </w:tcBorders>
            <w:shd w:val="clear" w:color="000000" w:fill="auto"/>
            <w:noWrap/>
            <w:vAlign w:val="bottom"/>
            <w:hideMark/>
          </w:tcPr>
          <w:p w14:paraId="79F7AF86"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single" w:sz="4" w:space="0" w:color="auto"/>
              <w:left w:val="single" w:sz="4" w:space="0" w:color="auto"/>
              <w:bottom w:val="nil"/>
              <w:right w:val="nil"/>
            </w:tcBorders>
            <w:shd w:val="clear" w:color="000000" w:fill="auto"/>
            <w:noWrap/>
            <w:vAlign w:val="bottom"/>
            <w:hideMark/>
          </w:tcPr>
          <w:p w14:paraId="2E15A32A"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single" w:sz="4" w:space="0" w:color="auto"/>
              <w:left w:val="nil"/>
              <w:bottom w:val="nil"/>
              <w:right w:val="nil"/>
            </w:tcBorders>
            <w:shd w:val="clear" w:color="000000" w:fill="auto"/>
            <w:noWrap/>
            <w:vAlign w:val="bottom"/>
            <w:hideMark/>
          </w:tcPr>
          <w:p w14:paraId="0F2142ED"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single" w:sz="4" w:space="0" w:color="auto"/>
              <w:left w:val="nil"/>
              <w:bottom w:val="nil"/>
              <w:right w:val="nil"/>
            </w:tcBorders>
            <w:shd w:val="clear" w:color="000000" w:fill="auto"/>
            <w:noWrap/>
            <w:vAlign w:val="bottom"/>
            <w:hideMark/>
          </w:tcPr>
          <w:p w14:paraId="0A112836"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single" w:sz="4" w:space="0" w:color="auto"/>
              <w:left w:val="single" w:sz="4" w:space="0" w:color="auto"/>
              <w:bottom w:val="nil"/>
              <w:right w:val="nil"/>
            </w:tcBorders>
            <w:shd w:val="clear" w:color="000000" w:fill="auto"/>
            <w:noWrap/>
            <w:vAlign w:val="bottom"/>
            <w:hideMark/>
          </w:tcPr>
          <w:p w14:paraId="4F40563D"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449" w:type="dxa"/>
            <w:tcBorders>
              <w:top w:val="single" w:sz="4" w:space="0" w:color="auto"/>
              <w:left w:val="nil"/>
              <w:bottom w:val="nil"/>
              <w:right w:val="nil"/>
            </w:tcBorders>
            <w:shd w:val="clear" w:color="000000" w:fill="auto"/>
            <w:noWrap/>
            <w:vAlign w:val="bottom"/>
            <w:hideMark/>
          </w:tcPr>
          <w:p w14:paraId="72394BF5"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single" w:sz="4" w:space="0" w:color="auto"/>
              <w:left w:val="nil"/>
              <w:bottom w:val="nil"/>
              <w:right w:val="nil"/>
            </w:tcBorders>
            <w:shd w:val="clear" w:color="000000" w:fill="auto"/>
            <w:noWrap/>
            <w:vAlign w:val="bottom"/>
            <w:hideMark/>
          </w:tcPr>
          <w:p w14:paraId="1B23E221"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single" w:sz="4" w:space="0" w:color="auto"/>
              <w:left w:val="single" w:sz="4" w:space="0" w:color="auto"/>
              <w:bottom w:val="nil"/>
              <w:right w:val="nil"/>
            </w:tcBorders>
            <w:shd w:val="clear" w:color="000000" w:fill="auto"/>
            <w:noWrap/>
            <w:vAlign w:val="bottom"/>
            <w:hideMark/>
          </w:tcPr>
          <w:p w14:paraId="4AA6C3A9"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single" w:sz="4" w:space="0" w:color="auto"/>
              <w:left w:val="nil"/>
              <w:bottom w:val="nil"/>
              <w:right w:val="nil"/>
            </w:tcBorders>
            <w:shd w:val="clear" w:color="000000" w:fill="auto"/>
            <w:noWrap/>
            <w:vAlign w:val="bottom"/>
            <w:hideMark/>
          </w:tcPr>
          <w:p w14:paraId="7AAD02A8"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single" w:sz="4" w:space="0" w:color="auto"/>
              <w:left w:val="nil"/>
              <w:bottom w:val="nil"/>
              <w:right w:val="nil"/>
            </w:tcBorders>
            <w:shd w:val="clear" w:color="000000" w:fill="auto"/>
            <w:noWrap/>
            <w:vAlign w:val="bottom"/>
            <w:hideMark/>
          </w:tcPr>
          <w:p w14:paraId="5A4BE62F"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single" w:sz="4" w:space="0" w:color="auto"/>
              <w:left w:val="single" w:sz="4" w:space="0" w:color="auto"/>
              <w:bottom w:val="nil"/>
              <w:right w:val="nil"/>
            </w:tcBorders>
            <w:shd w:val="clear" w:color="000000" w:fill="auto"/>
            <w:noWrap/>
            <w:vAlign w:val="bottom"/>
            <w:hideMark/>
          </w:tcPr>
          <w:p w14:paraId="2CCA7C5B"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790" w:type="dxa"/>
            <w:tcBorders>
              <w:top w:val="single" w:sz="4" w:space="0" w:color="auto"/>
              <w:left w:val="nil"/>
              <w:bottom w:val="nil"/>
              <w:right w:val="nil"/>
            </w:tcBorders>
            <w:shd w:val="clear" w:color="000000" w:fill="auto"/>
            <w:noWrap/>
            <w:vAlign w:val="bottom"/>
            <w:hideMark/>
          </w:tcPr>
          <w:p w14:paraId="6F117C62"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single" w:sz="4" w:space="0" w:color="auto"/>
              <w:left w:val="nil"/>
              <w:bottom w:val="nil"/>
              <w:right w:val="single" w:sz="4" w:space="0" w:color="auto"/>
            </w:tcBorders>
            <w:shd w:val="clear" w:color="000000" w:fill="auto"/>
            <w:noWrap/>
            <w:vAlign w:val="bottom"/>
            <w:hideMark/>
          </w:tcPr>
          <w:p w14:paraId="0CDDA6D4"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r>
      <w:tr w:rsidR="00520A54" w:rsidRPr="00520A54" w14:paraId="726F5024" w14:textId="77777777" w:rsidTr="00520A54">
        <w:trPr>
          <w:trHeight w:val="290"/>
        </w:trPr>
        <w:tc>
          <w:tcPr>
            <w:tcW w:w="1566" w:type="dxa"/>
            <w:tcBorders>
              <w:top w:val="nil"/>
              <w:left w:val="single" w:sz="4" w:space="0" w:color="auto"/>
              <w:bottom w:val="nil"/>
              <w:right w:val="nil"/>
            </w:tcBorders>
            <w:shd w:val="clear" w:color="000000" w:fill="auto"/>
            <w:noWrap/>
            <w:vAlign w:val="bottom"/>
            <w:hideMark/>
          </w:tcPr>
          <w:p w14:paraId="2B45261A"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xml:space="preserve">Standard </w:t>
            </w:r>
          </w:p>
        </w:tc>
        <w:tc>
          <w:tcPr>
            <w:tcW w:w="117" w:type="dxa"/>
            <w:tcBorders>
              <w:top w:val="nil"/>
              <w:left w:val="nil"/>
              <w:bottom w:val="nil"/>
              <w:right w:val="nil"/>
            </w:tcBorders>
            <w:shd w:val="clear" w:color="000000" w:fill="auto"/>
            <w:noWrap/>
            <w:vAlign w:val="bottom"/>
            <w:hideMark/>
          </w:tcPr>
          <w:p w14:paraId="16D387BE"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4C0B44C3"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6759C447"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1,018</w:t>
            </w:r>
          </w:p>
        </w:tc>
        <w:tc>
          <w:tcPr>
            <w:tcW w:w="117" w:type="dxa"/>
            <w:tcBorders>
              <w:top w:val="nil"/>
              <w:left w:val="nil"/>
              <w:bottom w:val="nil"/>
              <w:right w:val="nil"/>
            </w:tcBorders>
            <w:shd w:val="clear" w:color="000000" w:fill="auto"/>
            <w:noWrap/>
            <w:vAlign w:val="bottom"/>
            <w:hideMark/>
          </w:tcPr>
          <w:p w14:paraId="79CBD705"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1C04C4FE"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449" w:type="dxa"/>
            <w:tcBorders>
              <w:top w:val="nil"/>
              <w:left w:val="nil"/>
              <w:bottom w:val="nil"/>
              <w:right w:val="nil"/>
            </w:tcBorders>
            <w:shd w:val="clear" w:color="000000" w:fill="auto"/>
            <w:noWrap/>
            <w:vAlign w:val="bottom"/>
            <w:hideMark/>
          </w:tcPr>
          <w:p w14:paraId="7E060695"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1,043</w:t>
            </w:r>
          </w:p>
        </w:tc>
        <w:tc>
          <w:tcPr>
            <w:tcW w:w="117" w:type="dxa"/>
            <w:tcBorders>
              <w:top w:val="nil"/>
              <w:left w:val="nil"/>
              <w:bottom w:val="nil"/>
              <w:right w:val="nil"/>
            </w:tcBorders>
            <w:shd w:val="clear" w:color="000000" w:fill="auto"/>
            <w:noWrap/>
            <w:vAlign w:val="bottom"/>
            <w:hideMark/>
          </w:tcPr>
          <w:p w14:paraId="483778D1"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1322B8FA"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361F1A80"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1,068</w:t>
            </w:r>
          </w:p>
        </w:tc>
        <w:tc>
          <w:tcPr>
            <w:tcW w:w="117" w:type="dxa"/>
            <w:tcBorders>
              <w:top w:val="nil"/>
              <w:left w:val="nil"/>
              <w:bottom w:val="nil"/>
              <w:right w:val="nil"/>
            </w:tcBorders>
            <w:shd w:val="clear" w:color="000000" w:fill="auto"/>
            <w:noWrap/>
            <w:vAlign w:val="bottom"/>
            <w:hideMark/>
          </w:tcPr>
          <w:p w14:paraId="62486582"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0E6B113C"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790" w:type="dxa"/>
            <w:tcBorders>
              <w:top w:val="nil"/>
              <w:left w:val="nil"/>
              <w:bottom w:val="nil"/>
              <w:right w:val="nil"/>
            </w:tcBorders>
            <w:shd w:val="clear" w:color="000000" w:fill="auto"/>
            <w:noWrap/>
            <w:vAlign w:val="bottom"/>
            <w:hideMark/>
          </w:tcPr>
          <w:p w14:paraId="3C80D894"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1,093</w:t>
            </w:r>
          </w:p>
        </w:tc>
        <w:tc>
          <w:tcPr>
            <w:tcW w:w="117" w:type="dxa"/>
            <w:tcBorders>
              <w:top w:val="nil"/>
              <w:left w:val="nil"/>
              <w:bottom w:val="nil"/>
              <w:right w:val="single" w:sz="4" w:space="0" w:color="auto"/>
            </w:tcBorders>
            <w:shd w:val="clear" w:color="000000" w:fill="auto"/>
            <w:noWrap/>
            <w:vAlign w:val="bottom"/>
            <w:hideMark/>
          </w:tcPr>
          <w:p w14:paraId="36017EEE"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r>
      <w:tr w:rsidR="00520A54" w:rsidRPr="00520A54" w14:paraId="4BB3AD17" w14:textId="77777777" w:rsidTr="00520A54">
        <w:trPr>
          <w:trHeight w:val="290"/>
        </w:trPr>
        <w:tc>
          <w:tcPr>
            <w:tcW w:w="1683" w:type="dxa"/>
            <w:gridSpan w:val="2"/>
            <w:tcBorders>
              <w:top w:val="nil"/>
              <w:left w:val="single" w:sz="4" w:space="0" w:color="auto"/>
              <w:bottom w:val="nil"/>
              <w:right w:val="nil"/>
            </w:tcBorders>
            <w:shd w:val="clear" w:color="000000" w:fill="auto"/>
            <w:noWrap/>
            <w:vAlign w:val="bottom"/>
            <w:hideMark/>
          </w:tcPr>
          <w:p w14:paraId="3362738F"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Standard +</w:t>
            </w:r>
          </w:p>
        </w:tc>
        <w:tc>
          <w:tcPr>
            <w:tcW w:w="117" w:type="dxa"/>
            <w:tcBorders>
              <w:top w:val="nil"/>
              <w:left w:val="single" w:sz="4" w:space="0" w:color="auto"/>
              <w:bottom w:val="nil"/>
              <w:right w:val="nil"/>
            </w:tcBorders>
            <w:shd w:val="clear" w:color="000000" w:fill="auto"/>
            <w:noWrap/>
            <w:vAlign w:val="bottom"/>
            <w:hideMark/>
          </w:tcPr>
          <w:p w14:paraId="62F7FFCD"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5F1D46EB"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1,039</w:t>
            </w:r>
          </w:p>
        </w:tc>
        <w:tc>
          <w:tcPr>
            <w:tcW w:w="117" w:type="dxa"/>
            <w:tcBorders>
              <w:top w:val="nil"/>
              <w:left w:val="nil"/>
              <w:bottom w:val="nil"/>
              <w:right w:val="nil"/>
            </w:tcBorders>
            <w:shd w:val="clear" w:color="000000" w:fill="auto"/>
            <w:noWrap/>
            <w:vAlign w:val="bottom"/>
            <w:hideMark/>
          </w:tcPr>
          <w:p w14:paraId="01369159"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2572ACFE"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449" w:type="dxa"/>
            <w:tcBorders>
              <w:top w:val="nil"/>
              <w:left w:val="nil"/>
              <w:bottom w:val="nil"/>
              <w:right w:val="nil"/>
            </w:tcBorders>
            <w:shd w:val="clear" w:color="000000" w:fill="auto"/>
            <w:noWrap/>
            <w:vAlign w:val="bottom"/>
            <w:hideMark/>
          </w:tcPr>
          <w:p w14:paraId="3B6365D1"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1,064</w:t>
            </w:r>
          </w:p>
        </w:tc>
        <w:tc>
          <w:tcPr>
            <w:tcW w:w="117" w:type="dxa"/>
            <w:tcBorders>
              <w:top w:val="nil"/>
              <w:left w:val="nil"/>
              <w:bottom w:val="nil"/>
              <w:right w:val="nil"/>
            </w:tcBorders>
            <w:shd w:val="clear" w:color="000000" w:fill="auto"/>
            <w:noWrap/>
            <w:vAlign w:val="bottom"/>
            <w:hideMark/>
          </w:tcPr>
          <w:p w14:paraId="6F45C439"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6285B731"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3ED1AFA3"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1,089</w:t>
            </w:r>
          </w:p>
        </w:tc>
        <w:tc>
          <w:tcPr>
            <w:tcW w:w="117" w:type="dxa"/>
            <w:tcBorders>
              <w:top w:val="nil"/>
              <w:left w:val="nil"/>
              <w:bottom w:val="nil"/>
              <w:right w:val="nil"/>
            </w:tcBorders>
            <w:shd w:val="clear" w:color="000000" w:fill="auto"/>
            <w:noWrap/>
            <w:vAlign w:val="bottom"/>
            <w:hideMark/>
          </w:tcPr>
          <w:p w14:paraId="0D4BDC15"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3246B944"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790" w:type="dxa"/>
            <w:tcBorders>
              <w:top w:val="nil"/>
              <w:left w:val="nil"/>
              <w:bottom w:val="nil"/>
              <w:right w:val="nil"/>
            </w:tcBorders>
            <w:shd w:val="clear" w:color="000000" w:fill="auto"/>
            <w:noWrap/>
            <w:vAlign w:val="bottom"/>
            <w:hideMark/>
          </w:tcPr>
          <w:p w14:paraId="5E3E42EA"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1,114</w:t>
            </w:r>
          </w:p>
        </w:tc>
        <w:tc>
          <w:tcPr>
            <w:tcW w:w="117" w:type="dxa"/>
            <w:tcBorders>
              <w:top w:val="nil"/>
              <w:left w:val="nil"/>
              <w:bottom w:val="nil"/>
              <w:right w:val="single" w:sz="4" w:space="0" w:color="auto"/>
            </w:tcBorders>
            <w:shd w:val="clear" w:color="000000" w:fill="auto"/>
            <w:noWrap/>
            <w:vAlign w:val="bottom"/>
            <w:hideMark/>
          </w:tcPr>
          <w:p w14:paraId="1599E35A"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r>
      <w:tr w:rsidR="00520A54" w:rsidRPr="00520A54" w14:paraId="505D34F5" w14:textId="77777777" w:rsidTr="00520A54">
        <w:trPr>
          <w:trHeight w:val="290"/>
        </w:trPr>
        <w:tc>
          <w:tcPr>
            <w:tcW w:w="1566" w:type="dxa"/>
            <w:tcBorders>
              <w:top w:val="nil"/>
              <w:left w:val="single" w:sz="4" w:space="0" w:color="auto"/>
              <w:bottom w:val="nil"/>
              <w:right w:val="nil"/>
            </w:tcBorders>
            <w:shd w:val="clear" w:color="000000" w:fill="auto"/>
            <w:noWrap/>
            <w:vAlign w:val="bottom"/>
            <w:hideMark/>
          </w:tcPr>
          <w:p w14:paraId="47042A70"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Superior</w:t>
            </w:r>
          </w:p>
        </w:tc>
        <w:tc>
          <w:tcPr>
            <w:tcW w:w="117" w:type="dxa"/>
            <w:tcBorders>
              <w:top w:val="nil"/>
              <w:left w:val="nil"/>
              <w:bottom w:val="nil"/>
              <w:right w:val="nil"/>
            </w:tcBorders>
            <w:shd w:val="clear" w:color="000000" w:fill="auto"/>
            <w:noWrap/>
            <w:vAlign w:val="bottom"/>
            <w:hideMark/>
          </w:tcPr>
          <w:p w14:paraId="05DCF7C9"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091A9F7B"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5D64F3C5"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1,060</w:t>
            </w:r>
          </w:p>
        </w:tc>
        <w:tc>
          <w:tcPr>
            <w:tcW w:w="117" w:type="dxa"/>
            <w:tcBorders>
              <w:top w:val="nil"/>
              <w:left w:val="nil"/>
              <w:bottom w:val="nil"/>
              <w:right w:val="nil"/>
            </w:tcBorders>
            <w:shd w:val="clear" w:color="000000" w:fill="auto"/>
            <w:noWrap/>
            <w:vAlign w:val="bottom"/>
            <w:hideMark/>
          </w:tcPr>
          <w:p w14:paraId="04E8AE5A"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6D7567BE"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449" w:type="dxa"/>
            <w:tcBorders>
              <w:top w:val="nil"/>
              <w:left w:val="nil"/>
              <w:bottom w:val="nil"/>
              <w:right w:val="nil"/>
            </w:tcBorders>
            <w:shd w:val="clear" w:color="000000" w:fill="auto"/>
            <w:noWrap/>
            <w:vAlign w:val="bottom"/>
            <w:hideMark/>
          </w:tcPr>
          <w:p w14:paraId="4C19D4F1"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1,085</w:t>
            </w:r>
          </w:p>
        </w:tc>
        <w:tc>
          <w:tcPr>
            <w:tcW w:w="117" w:type="dxa"/>
            <w:tcBorders>
              <w:top w:val="nil"/>
              <w:left w:val="nil"/>
              <w:bottom w:val="nil"/>
              <w:right w:val="nil"/>
            </w:tcBorders>
            <w:shd w:val="clear" w:color="000000" w:fill="auto"/>
            <w:noWrap/>
            <w:vAlign w:val="bottom"/>
            <w:hideMark/>
          </w:tcPr>
          <w:p w14:paraId="160AF134"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3CD40E97"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2E408143"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1,110</w:t>
            </w:r>
          </w:p>
        </w:tc>
        <w:tc>
          <w:tcPr>
            <w:tcW w:w="117" w:type="dxa"/>
            <w:tcBorders>
              <w:top w:val="nil"/>
              <w:left w:val="nil"/>
              <w:bottom w:val="nil"/>
              <w:right w:val="nil"/>
            </w:tcBorders>
            <w:shd w:val="clear" w:color="000000" w:fill="auto"/>
            <w:noWrap/>
            <w:vAlign w:val="bottom"/>
            <w:hideMark/>
          </w:tcPr>
          <w:p w14:paraId="7BABA8F9"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037E5D29"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790" w:type="dxa"/>
            <w:tcBorders>
              <w:top w:val="nil"/>
              <w:left w:val="nil"/>
              <w:bottom w:val="nil"/>
              <w:right w:val="nil"/>
            </w:tcBorders>
            <w:shd w:val="clear" w:color="000000" w:fill="auto"/>
            <w:noWrap/>
            <w:vAlign w:val="bottom"/>
            <w:hideMark/>
          </w:tcPr>
          <w:p w14:paraId="21C89562"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1,135</w:t>
            </w:r>
          </w:p>
        </w:tc>
        <w:tc>
          <w:tcPr>
            <w:tcW w:w="117" w:type="dxa"/>
            <w:tcBorders>
              <w:top w:val="nil"/>
              <w:left w:val="nil"/>
              <w:bottom w:val="nil"/>
              <w:right w:val="single" w:sz="4" w:space="0" w:color="auto"/>
            </w:tcBorders>
            <w:shd w:val="clear" w:color="000000" w:fill="auto"/>
            <w:noWrap/>
            <w:vAlign w:val="bottom"/>
            <w:hideMark/>
          </w:tcPr>
          <w:p w14:paraId="27179FE1"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r>
      <w:tr w:rsidR="00520A54" w:rsidRPr="00520A54" w14:paraId="3E4D61C1" w14:textId="77777777" w:rsidTr="00520A54">
        <w:trPr>
          <w:trHeight w:val="290"/>
        </w:trPr>
        <w:tc>
          <w:tcPr>
            <w:tcW w:w="1683" w:type="dxa"/>
            <w:gridSpan w:val="2"/>
            <w:tcBorders>
              <w:top w:val="nil"/>
              <w:left w:val="single" w:sz="4" w:space="0" w:color="auto"/>
              <w:bottom w:val="nil"/>
              <w:right w:val="nil"/>
            </w:tcBorders>
            <w:shd w:val="clear" w:color="000000" w:fill="auto"/>
            <w:noWrap/>
            <w:vAlign w:val="bottom"/>
            <w:hideMark/>
          </w:tcPr>
          <w:p w14:paraId="22C57A04"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Superior +</w:t>
            </w:r>
          </w:p>
        </w:tc>
        <w:tc>
          <w:tcPr>
            <w:tcW w:w="117" w:type="dxa"/>
            <w:tcBorders>
              <w:top w:val="nil"/>
              <w:left w:val="single" w:sz="4" w:space="0" w:color="auto"/>
              <w:bottom w:val="nil"/>
              <w:right w:val="nil"/>
            </w:tcBorders>
            <w:shd w:val="clear" w:color="000000" w:fill="auto"/>
            <w:noWrap/>
            <w:vAlign w:val="bottom"/>
            <w:hideMark/>
          </w:tcPr>
          <w:p w14:paraId="0CE6AB38"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08434CED"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1,144</w:t>
            </w:r>
          </w:p>
        </w:tc>
        <w:tc>
          <w:tcPr>
            <w:tcW w:w="117" w:type="dxa"/>
            <w:tcBorders>
              <w:top w:val="nil"/>
              <w:left w:val="nil"/>
              <w:bottom w:val="nil"/>
              <w:right w:val="nil"/>
            </w:tcBorders>
            <w:shd w:val="clear" w:color="000000" w:fill="auto"/>
            <w:noWrap/>
            <w:vAlign w:val="bottom"/>
            <w:hideMark/>
          </w:tcPr>
          <w:p w14:paraId="18EAE1D0"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05E5A782"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449" w:type="dxa"/>
            <w:tcBorders>
              <w:top w:val="nil"/>
              <w:left w:val="nil"/>
              <w:bottom w:val="nil"/>
              <w:right w:val="nil"/>
            </w:tcBorders>
            <w:shd w:val="clear" w:color="000000" w:fill="auto"/>
            <w:noWrap/>
            <w:vAlign w:val="bottom"/>
            <w:hideMark/>
          </w:tcPr>
          <w:p w14:paraId="5657C984"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1,169</w:t>
            </w:r>
          </w:p>
        </w:tc>
        <w:tc>
          <w:tcPr>
            <w:tcW w:w="117" w:type="dxa"/>
            <w:tcBorders>
              <w:top w:val="nil"/>
              <w:left w:val="nil"/>
              <w:bottom w:val="nil"/>
              <w:right w:val="nil"/>
            </w:tcBorders>
            <w:shd w:val="clear" w:color="000000" w:fill="auto"/>
            <w:noWrap/>
            <w:vAlign w:val="bottom"/>
            <w:hideMark/>
          </w:tcPr>
          <w:p w14:paraId="00DABC00"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626B06D1"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3EF17052"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1,194</w:t>
            </w:r>
          </w:p>
        </w:tc>
        <w:tc>
          <w:tcPr>
            <w:tcW w:w="117" w:type="dxa"/>
            <w:tcBorders>
              <w:top w:val="nil"/>
              <w:left w:val="nil"/>
              <w:bottom w:val="nil"/>
              <w:right w:val="nil"/>
            </w:tcBorders>
            <w:shd w:val="clear" w:color="000000" w:fill="auto"/>
            <w:noWrap/>
            <w:vAlign w:val="bottom"/>
            <w:hideMark/>
          </w:tcPr>
          <w:p w14:paraId="4F6ECA69"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68580911"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790" w:type="dxa"/>
            <w:tcBorders>
              <w:top w:val="nil"/>
              <w:left w:val="nil"/>
              <w:bottom w:val="nil"/>
              <w:right w:val="nil"/>
            </w:tcBorders>
            <w:shd w:val="clear" w:color="000000" w:fill="auto"/>
            <w:noWrap/>
            <w:vAlign w:val="bottom"/>
            <w:hideMark/>
          </w:tcPr>
          <w:p w14:paraId="1460B2BC"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1,219</w:t>
            </w:r>
          </w:p>
        </w:tc>
        <w:tc>
          <w:tcPr>
            <w:tcW w:w="117" w:type="dxa"/>
            <w:tcBorders>
              <w:top w:val="nil"/>
              <w:left w:val="nil"/>
              <w:bottom w:val="nil"/>
              <w:right w:val="single" w:sz="4" w:space="0" w:color="auto"/>
            </w:tcBorders>
            <w:shd w:val="clear" w:color="000000" w:fill="auto"/>
            <w:noWrap/>
            <w:vAlign w:val="bottom"/>
            <w:hideMark/>
          </w:tcPr>
          <w:p w14:paraId="5CB59CCE"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r>
      <w:tr w:rsidR="00520A54" w:rsidRPr="00520A54" w14:paraId="25102190" w14:textId="77777777" w:rsidTr="00520A54">
        <w:trPr>
          <w:trHeight w:val="290"/>
        </w:trPr>
        <w:tc>
          <w:tcPr>
            <w:tcW w:w="1566" w:type="dxa"/>
            <w:tcBorders>
              <w:top w:val="nil"/>
              <w:left w:val="single" w:sz="4" w:space="0" w:color="auto"/>
              <w:bottom w:val="nil"/>
              <w:right w:val="nil"/>
            </w:tcBorders>
            <w:shd w:val="clear" w:color="000000" w:fill="auto"/>
            <w:noWrap/>
            <w:vAlign w:val="bottom"/>
            <w:hideMark/>
          </w:tcPr>
          <w:p w14:paraId="39ABF790"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Premium</w:t>
            </w:r>
          </w:p>
        </w:tc>
        <w:tc>
          <w:tcPr>
            <w:tcW w:w="117" w:type="dxa"/>
            <w:tcBorders>
              <w:top w:val="nil"/>
              <w:left w:val="nil"/>
              <w:bottom w:val="nil"/>
              <w:right w:val="nil"/>
            </w:tcBorders>
            <w:shd w:val="clear" w:color="000000" w:fill="auto"/>
            <w:noWrap/>
            <w:vAlign w:val="bottom"/>
            <w:hideMark/>
          </w:tcPr>
          <w:p w14:paraId="15452FF9"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1A4E2313"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42A44B8C"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1,529</w:t>
            </w:r>
          </w:p>
        </w:tc>
        <w:tc>
          <w:tcPr>
            <w:tcW w:w="117" w:type="dxa"/>
            <w:tcBorders>
              <w:top w:val="nil"/>
              <w:left w:val="nil"/>
              <w:bottom w:val="nil"/>
              <w:right w:val="nil"/>
            </w:tcBorders>
            <w:shd w:val="clear" w:color="000000" w:fill="auto"/>
            <w:noWrap/>
            <w:vAlign w:val="bottom"/>
            <w:hideMark/>
          </w:tcPr>
          <w:p w14:paraId="33F303D1"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0CE6271F"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449" w:type="dxa"/>
            <w:tcBorders>
              <w:top w:val="nil"/>
              <w:left w:val="nil"/>
              <w:bottom w:val="nil"/>
              <w:right w:val="nil"/>
            </w:tcBorders>
            <w:shd w:val="clear" w:color="000000" w:fill="auto"/>
            <w:noWrap/>
            <w:vAlign w:val="bottom"/>
            <w:hideMark/>
          </w:tcPr>
          <w:p w14:paraId="74777A98"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1,554</w:t>
            </w:r>
          </w:p>
        </w:tc>
        <w:tc>
          <w:tcPr>
            <w:tcW w:w="117" w:type="dxa"/>
            <w:tcBorders>
              <w:top w:val="nil"/>
              <w:left w:val="nil"/>
              <w:bottom w:val="nil"/>
              <w:right w:val="nil"/>
            </w:tcBorders>
            <w:shd w:val="clear" w:color="000000" w:fill="auto"/>
            <w:noWrap/>
            <w:vAlign w:val="bottom"/>
            <w:hideMark/>
          </w:tcPr>
          <w:p w14:paraId="26A70B1D"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71620E9B"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nil"/>
              <w:right w:val="nil"/>
            </w:tcBorders>
            <w:shd w:val="clear" w:color="000000" w:fill="auto"/>
            <w:noWrap/>
            <w:vAlign w:val="bottom"/>
            <w:hideMark/>
          </w:tcPr>
          <w:p w14:paraId="59D73D8E"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1,579</w:t>
            </w:r>
          </w:p>
        </w:tc>
        <w:tc>
          <w:tcPr>
            <w:tcW w:w="117" w:type="dxa"/>
            <w:tcBorders>
              <w:top w:val="nil"/>
              <w:left w:val="nil"/>
              <w:bottom w:val="nil"/>
              <w:right w:val="nil"/>
            </w:tcBorders>
            <w:shd w:val="clear" w:color="000000" w:fill="auto"/>
            <w:noWrap/>
            <w:vAlign w:val="bottom"/>
            <w:hideMark/>
          </w:tcPr>
          <w:p w14:paraId="31614422"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p>
        </w:tc>
        <w:tc>
          <w:tcPr>
            <w:tcW w:w="117" w:type="dxa"/>
            <w:tcBorders>
              <w:top w:val="nil"/>
              <w:left w:val="single" w:sz="4" w:space="0" w:color="auto"/>
              <w:bottom w:val="nil"/>
              <w:right w:val="nil"/>
            </w:tcBorders>
            <w:shd w:val="clear" w:color="000000" w:fill="auto"/>
            <w:noWrap/>
            <w:vAlign w:val="bottom"/>
            <w:hideMark/>
          </w:tcPr>
          <w:p w14:paraId="7B7F9421"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790" w:type="dxa"/>
            <w:tcBorders>
              <w:top w:val="nil"/>
              <w:left w:val="nil"/>
              <w:bottom w:val="nil"/>
              <w:right w:val="nil"/>
            </w:tcBorders>
            <w:shd w:val="clear" w:color="000000" w:fill="auto"/>
            <w:noWrap/>
            <w:vAlign w:val="bottom"/>
            <w:hideMark/>
          </w:tcPr>
          <w:p w14:paraId="6862B6A3"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1,604</w:t>
            </w:r>
          </w:p>
        </w:tc>
        <w:tc>
          <w:tcPr>
            <w:tcW w:w="117" w:type="dxa"/>
            <w:tcBorders>
              <w:top w:val="nil"/>
              <w:left w:val="nil"/>
              <w:bottom w:val="nil"/>
              <w:right w:val="single" w:sz="4" w:space="0" w:color="auto"/>
            </w:tcBorders>
            <w:shd w:val="clear" w:color="000000" w:fill="auto"/>
            <w:noWrap/>
            <w:vAlign w:val="bottom"/>
            <w:hideMark/>
          </w:tcPr>
          <w:p w14:paraId="2E0586C6"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r>
      <w:tr w:rsidR="00520A54" w:rsidRPr="00520A54" w14:paraId="7573E508" w14:textId="77777777" w:rsidTr="00520A54">
        <w:trPr>
          <w:trHeight w:val="290"/>
        </w:trPr>
        <w:tc>
          <w:tcPr>
            <w:tcW w:w="1566" w:type="dxa"/>
            <w:tcBorders>
              <w:top w:val="nil"/>
              <w:left w:val="single" w:sz="4" w:space="0" w:color="auto"/>
              <w:bottom w:val="single" w:sz="4" w:space="0" w:color="auto"/>
              <w:right w:val="nil"/>
            </w:tcBorders>
            <w:shd w:val="clear" w:color="000000" w:fill="auto"/>
            <w:noWrap/>
            <w:vAlign w:val="bottom"/>
            <w:hideMark/>
          </w:tcPr>
          <w:p w14:paraId="76E45DA9"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nil"/>
              <w:left w:val="nil"/>
              <w:bottom w:val="single" w:sz="4" w:space="0" w:color="auto"/>
              <w:right w:val="nil"/>
            </w:tcBorders>
            <w:shd w:val="clear" w:color="000000" w:fill="auto"/>
            <w:noWrap/>
            <w:vAlign w:val="bottom"/>
            <w:hideMark/>
          </w:tcPr>
          <w:p w14:paraId="31EA201F"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nil"/>
              <w:left w:val="single" w:sz="4" w:space="0" w:color="auto"/>
              <w:bottom w:val="single" w:sz="4" w:space="0" w:color="auto"/>
              <w:right w:val="nil"/>
            </w:tcBorders>
            <w:shd w:val="clear" w:color="000000" w:fill="auto"/>
            <w:noWrap/>
            <w:vAlign w:val="bottom"/>
            <w:hideMark/>
          </w:tcPr>
          <w:p w14:paraId="7DDF0552"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single" w:sz="4" w:space="0" w:color="auto"/>
              <w:right w:val="nil"/>
            </w:tcBorders>
            <w:shd w:val="clear" w:color="000000" w:fill="auto"/>
            <w:noWrap/>
            <w:vAlign w:val="bottom"/>
            <w:hideMark/>
          </w:tcPr>
          <w:p w14:paraId="6FDC269A"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nil"/>
              <w:left w:val="nil"/>
              <w:bottom w:val="single" w:sz="4" w:space="0" w:color="auto"/>
              <w:right w:val="nil"/>
            </w:tcBorders>
            <w:shd w:val="clear" w:color="000000" w:fill="auto"/>
            <w:noWrap/>
            <w:vAlign w:val="bottom"/>
            <w:hideMark/>
          </w:tcPr>
          <w:p w14:paraId="6BC1E00C"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nil"/>
              <w:left w:val="single" w:sz="4" w:space="0" w:color="auto"/>
              <w:bottom w:val="single" w:sz="4" w:space="0" w:color="auto"/>
              <w:right w:val="nil"/>
            </w:tcBorders>
            <w:shd w:val="clear" w:color="000000" w:fill="auto"/>
            <w:noWrap/>
            <w:vAlign w:val="bottom"/>
            <w:hideMark/>
          </w:tcPr>
          <w:p w14:paraId="07BD212D"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449" w:type="dxa"/>
            <w:tcBorders>
              <w:top w:val="nil"/>
              <w:left w:val="nil"/>
              <w:bottom w:val="single" w:sz="4" w:space="0" w:color="auto"/>
              <w:right w:val="nil"/>
            </w:tcBorders>
            <w:shd w:val="clear" w:color="000000" w:fill="auto"/>
            <w:noWrap/>
            <w:vAlign w:val="bottom"/>
            <w:hideMark/>
          </w:tcPr>
          <w:p w14:paraId="7DAE75B7"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nil"/>
              <w:left w:val="nil"/>
              <w:bottom w:val="single" w:sz="4" w:space="0" w:color="auto"/>
              <w:right w:val="nil"/>
            </w:tcBorders>
            <w:shd w:val="clear" w:color="000000" w:fill="auto"/>
            <w:noWrap/>
            <w:vAlign w:val="bottom"/>
            <w:hideMark/>
          </w:tcPr>
          <w:p w14:paraId="28E6DA6E"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nil"/>
              <w:left w:val="single" w:sz="4" w:space="0" w:color="auto"/>
              <w:bottom w:val="single" w:sz="4" w:space="0" w:color="auto"/>
              <w:right w:val="nil"/>
            </w:tcBorders>
            <w:shd w:val="clear" w:color="000000" w:fill="auto"/>
            <w:noWrap/>
            <w:vAlign w:val="bottom"/>
            <w:hideMark/>
          </w:tcPr>
          <w:p w14:paraId="3B5665A2"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960" w:type="dxa"/>
            <w:tcBorders>
              <w:top w:val="nil"/>
              <w:left w:val="nil"/>
              <w:bottom w:val="single" w:sz="4" w:space="0" w:color="auto"/>
              <w:right w:val="nil"/>
            </w:tcBorders>
            <w:shd w:val="clear" w:color="000000" w:fill="auto"/>
            <w:noWrap/>
            <w:vAlign w:val="bottom"/>
            <w:hideMark/>
          </w:tcPr>
          <w:p w14:paraId="7C85D01D"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nil"/>
              <w:left w:val="nil"/>
              <w:bottom w:val="single" w:sz="4" w:space="0" w:color="auto"/>
              <w:right w:val="nil"/>
            </w:tcBorders>
            <w:shd w:val="clear" w:color="000000" w:fill="auto"/>
            <w:noWrap/>
            <w:vAlign w:val="bottom"/>
            <w:hideMark/>
          </w:tcPr>
          <w:p w14:paraId="348DE7B1"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nil"/>
              <w:left w:val="single" w:sz="4" w:space="0" w:color="auto"/>
              <w:bottom w:val="single" w:sz="4" w:space="0" w:color="auto"/>
              <w:right w:val="nil"/>
            </w:tcBorders>
            <w:shd w:val="clear" w:color="000000" w:fill="auto"/>
            <w:noWrap/>
            <w:vAlign w:val="bottom"/>
            <w:hideMark/>
          </w:tcPr>
          <w:p w14:paraId="42FE2E38"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790" w:type="dxa"/>
            <w:tcBorders>
              <w:top w:val="nil"/>
              <w:left w:val="nil"/>
              <w:bottom w:val="single" w:sz="4" w:space="0" w:color="auto"/>
              <w:right w:val="nil"/>
            </w:tcBorders>
            <w:shd w:val="clear" w:color="000000" w:fill="auto"/>
            <w:noWrap/>
            <w:vAlign w:val="bottom"/>
            <w:hideMark/>
          </w:tcPr>
          <w:p w14:paraId="2C3FE7AC"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c>
          <w:tcPr>
            <w:tcW w:w="117" w:type="dxa"/>
            <w:tcBorders>
              <w:top w:val="nil"/>
              <w:left w:val="nil"/>
              <w:bottom w:val="single" w:sz="4" w:space="0" w:color="auto"/>
              <w:right w:val="single" w:sz="4" w:space="0" w:color="auto"/>
            </w:tcBorders>
            <w:shd w:val="clear" w:color="000000" w:fill="auto"/>
            <w:noWrap/>
            <w:vAlign w:val="bottom"/>
            <w:hideMark/>
          </w:tcPr>
          <w:p w14:paraId="2AA77658" w14:textId="77777777" w:rsidR="00520A54" w:rsidRPr="00520A54" w:rsidRDefault="00520A54" w:rsidP="00520A54">
            <w:pPr>
              <w:spacing w:after="0" w:line="240" w:lineRule="auto"/>
              <w:jc w:val="center"/>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r>
      <w:tr w:rsidR="00520A54" w:rsidRPr="00520A54" w14:paraId="2E3D1386" w14:textId="77777777" w:rsidTr="00520A54">
        <w:trPr>
          <w:trHeight w:val="290"/>
        </w:trPr>
        <w:tc>
          <w:tcPr>
            <w:tcW w:w="7778" w:type="dxa"/>
            <w:gridSpan w:val="14"/>
            <w:tcBorders>
              <w:top w:val="single" w:sz="4" w:space="0" w:color="auto"/>
              <w:left w:val="nil"/>
              <w:bottom w:val="nil"/>
              <w:right w:val="nil"/>
            </w:tcBorders>
            <w:shd w:val="clear" w:color="000000" w:fill="auto"/>
            <w:vAlign w:val="center"/>
            <w:hideMark/>
          </w:tcPr>
          <w:p w14:paraId="7A2666A7" w14:textId="77777777" w:rsidR="00520A54" w:rsidRPr="00520A54" w:rsidRDefault="00520A54" w:rsidP="00520A54">
            <w:pPr>
              <w:spacing w:after="0" w:line="240" w:lineRule="auto"/>
              <w:rPr>
                <w:rFonts w:ascii="Arial" w:eastAsia="Times New Roman" w:hAnsi="Arial" w:cs="Arial"/>
                <w:color w:val="000000"/>
                <w:kern w:val="0"/>
                <w:sz w:val="20"/>
                <w:szCs w:val="20"/>
                <w:lang w:val="en-US"/>
                <w14:ligatures w14:val="none"/>
              </w:rPr>
            </w:pPr>
            <w:r w:rsidRPr="00520A54">
              <w:rPr>
                <w:rFonts w:ascii="Arial" w:eastAsia="Times New Roman" w:hAnsi="Arial" w:cs="Arial"/>
                <w:color w:val="000000"/>
                <w:kern w:val="0"/>
                <w:sz w:val="20"/>
                <w:szCs w:val="20"/>
                <w:lang w:val="en-US"/>
                <w14:ligatures w14:val="none"/>
              </w:rPr>
              <w:t> </w:t>
            </w:r>
          </w:p>
        </w:tc>
      </w:tr>
    </w:tbl>
    <w:p w14:paraId="643879A4" w14:textId="7539C925" w:rsidR="006E3369" w:rsidRDefault="006D0506" w:rsidP="006846E1">
      <w:pPr>
        <w:spacing w:after="0" w:line="240" w:lineRule="auto"/>
        <w:ind w:left="-567"/>
        <w:jc w:val="both"/>
        <w:rPr>
          <w:rFonts w:ascii="Arial" w:hAnsi="Arial" w:cs="Arial"/>
        </w:rPr>
      </w:pPr>
      <w:r>
        <w:rPr>
          <w:rFonts w:ascii="Arial" w:hAnsi="Arial" w:cs="Arial"/>
        </w:rPr>
        <w:t>Our fees for providing nursing care are subject to an additional weekly charge the cost of which may be met by a contribution from the NHS known as Funded Nursing Care (FNC). In April 202</w:t>
      </w:r>
      <w:r w:rsidR="00520A54">
        <w:rPr>
          <w:rFonts w:ascii="Arial" w:hAnsi="Arial" w:cs="Arial"/>
        </w:rPr>
        <w:t>4</w:t>
      </w:r>
      <w:r>
        <w:rPr>
          <w:rFonts w:ascii="Arial" w:hAnsi="Arial" w:cs="Arial"/>
        </w:rPr>
        <w:t xml:space="preserve"> this was £2</w:t>
      </w:r>
      <w:r w:rsidR="00520A54">
        <w:rPr>
          <w:rFonts w:ascii="Arial" w:hAnsi="Arial" w:cs="Arial"/>
        </w:rPr>
        <w:t>35.88</w:t>
      </w:r>
      <w:r>
        <w:rPr>
          <w:rFonts w:ascii="Arial" w:hAnsi="Arial" w:cs="Arial"/>
        </w:rPr>
        <w:t xml:space="preserve"> a week.</w:t>
      </w:r>
      <w:r w:rsidR="00655A00" w:rsidRPr="00BC206E">
        <w:rPr>
          <w:rFonts w:ascii="Arial" w:hAnsi="Arial" w:cs="Arial"/>
        </w:rPr>
        <w:t xml:space="preserve"> If you are eligible</w:t>
      </w:r>
      <w:r w:rsidR="00655A00" w:rsidRPr="00655A00">
        <w:rPr>
          <w:rFonts w:ascii="Arial" w:hAnsi="Arial" w:cs="Arial"/>
        </w:rPr>
        <w:t xml:space="preserve"> for this contribution, it will be paid directly to us by N</w:t>
      </w:r>
      <w:r w:rsidR="0041622C">
        <w:rPr>
          <w:rFonts w:ascii="Arial" w:hAnsi="Arial" w:cs="Arial"/>
        </w:rPr>
        <w:t>orthumberland County Council (NCC).</w:t>
      </w:r>
      <w:r w:rsidR="00655A00" w:rsidRPr="00655A00">
        <w:rPr>
          <w:rFonts w:ascii="Arial" w:hAnsi="Arial" w:cs="Arial"/>
        </w:rPr>
        <w:t xml:space="preserve"> </w:t>
      </w:r>
    </w:p>
    <w:p w14:paraId="7E18A587" w14:textId="77777777" w:rsidR="0041622C" w:rsidRDefault="0041622C" w:rsidP="006846E1">
      <w:pPr>
        <w:spacing w:after="0" w:line="240" w:lineRule="auto"/>
        <w:ind w:left="-567"/>
        <w:jc w:val="both"/>
        <w:rPr>
          <w:rFonts w:ascii="Arial" w:hAnsi="Arial" w:cs="Arial"/>
        </w:rPr>
      </w:pPr>
    </w:p>
    <w:p w14:paraId="33D05AA1" w14:textId="3829DFEC" w:rsidR="00360378" w:rsidRDefault="00655A00" w:rsidP="006846E1">
      <w:pPr>
        <w:spacing w:after="0" w:line="240" w:lineRule="auto"/>
        <w:ind w:left="-567"/>
        <w:jc w:val="both"/>
        <w:rPr>
          <w:rFonts w:ascii="Arial" w:hAnsi="Arial" w:cs="Arial"/>
        </w:rPr>
      </w:pPr>
      <w:r w:rsidRPr="00655A00">
        <w:rPr>
          <w:rFonts w:ascii="Arial" w:hAnsi="Arial" w:cs="Arial"/>
        </w:rPr>
        <w:t xml:space="preserve">All our care fees are payable in advance. </w:t>
      </w:r>
      <w:r w:rsidR="0041622C">
        <w:rPr>
          <w:rFonts w:ascii="Arial" w:hAnsi="Arial" w:cs="Arial"/>
        </w:rPr>
        <w:t>Our charging period runs from the 1</w:t>
      </w:r>
      <w:r w:rsidR="0041622C" w:rsidRPr="0041622C">
        <w:rPr>
          <w:rFonts w:ascii="Arial" w:hAnsi="Arial" w:cs="Arial"/>
          <w:vertAlign w:val="superscript"/>
        </w:rPr>
        <w:t>st</w:t>
      </w:r>
      <w:r w:rsidR="0041622C">
        <w:rPr>
          <w:rFonts w:ascii="Arial" w:hAnsi="Arial" w:cs="Arial"/>
        </w:rPr>
        <w:t xml:space="preserve"> April to the 31</w:t>
      </w:r>
      <w:r w:rsidR="0041622C" w:rsidRPr="0041622C">
        <w:rPr>
          <w:rFonts w:ascii="Arial" w:hAnsi="Arial" w:cs="Arial"/>
          <w:vertAlign w:val="superscript"/>
        </w:rPr>
        <w:t>st</w:t>
      </w:r>
      <w:r w:rsidR="0041622C">
        <w:rPr>
          <w:rFonts w:ascii="Arial" w:hAnsi="Arial" w:cs="Arial"/>
        </w:rPr>
        <w:t xml:space="preserve"> March each year. For convenience we ask all those residents who are responsible for funding the costs of their own care to pay us by Standing Order </w:t>
      </w:r>
      <w:r w:rsidR="00360378">
        <w:rPr>
          <w:rFonts w:ascii="Arial" w:hAnsi="Arial" w:cs="Arial"/>
        </w:rPr>
        <w:t xml:space="preserve">on a four-weekly basis. </w:t>
      </w:r>
    </w:p>
    <w:p w14:paraId="41211D25" w14:textId="6D8F30A1" w:rsidR="0041622C" w:rsidRDefault="0041622C" w:rsidP="006846E1">
      <w:pPr>
        <w:spacing w:after="0" w:line="240" w:lineRule="auto"/>
        <w:ind w:left="-567"/>
        <w:jc w:val="both"/>
        <w:rPr>
          <w:rFonts w:ascii="Arial" w:hAnsi="Arial" w:cs="Arial"/>
        </w:rPr>
      </w:pPr>
      <w:r>
        <w:rPr>
          <w:rFonts w:ascii="Arial" w:hAnsi="Arial" w:cs="Arial"/>
        </w:rPr>
        <w:t xml:space="preserve"> </w:t>
      </w:r>
    </w:p>
    <w:p w14:paraId="46D1BB52" w14:textId="4729B66C" w:rsidR="00327D55" w:rsidRDefault="00655A00" w:rsidP="006846E1">
      <w:pPr>
        <w:spacing w:after="0" w:line="240" w:lineRule="auto"/>
        <w:ind w:left="-567"/>
        <w:jc w:val="both"/>
        <w:rPr>
          <w:rFonts w:ascii="Arial" w:hAnsi="Arial" w:cs="Arial"/>
        </w:rPr>
      </w:pPr>
      <w:r w:rsidRPr="00655A00">
        <w:rPr>
          <w:rFonts w:ascii="Arial" w:hAnsi="Arial" w:cs="Arial"/>
        </w:rPr>
        <w:t xml:space="preserve">On signing a permanent contract for admission to </w:t>
      </w:r>
      <w:r w:rsidR="00835E63">
        <w:rPr>
          <w:rFonts w:ascii="Arial" w:hAnsi="Arial" w:cs="Arial"/>
        </w:rPr>
        <w:t>Charlotte Starker House</w:t>
      </w:r>
      <w:r w:rsidRPr="00655A00">
        <w:rPr>
          <w:rFonts w:ascii="Arial" w:hAnsi="Arial" w:cs="Arial"/>
        </w:rPr>
        <w:t>, and in advance of moving in, you will be required to pa</w:t>
      </w:r>
      <w:r w:rsidR="00360378">
        <w:rPr>
          <w:rFonts w:ascii="Arial" w:hAnsi="Arial" w:cs="Arial"/>
        </w:rPr>
        <w:t>y four weeks</w:t>
      </w:r>
      <w:r w:rsidR="0041622C">
        <w:rPr>
          <w:rFonts w:ascii="Arial" w:hAnsi="Arial" w:cs="Arial"/>
        </w:rPr>
        <w:t xml:space="preserve"> charges</w:t>
      </w:r>
      <w:r w:rsidRPr="00655A00">
        <w:rPr>
          <w:rFonts w:ascii="Arial" w:hAnsi="Arial" w:cs="Arial"/>
        </w:rPr>
        <w:t xml:space="preserve"> in advance, to cover an initial trial period, and to sign a </w:t>
      </w:r>
      <w:r w:rsidR="00940547">
        <w:rPr>
          <w:rFonts w:ascii="Arial" w:hAnsi="Arial" w:cs="Arial"/>
        </w:rPr>
        <w:t>standing order</w:t>
      </w:r>
      <w:r w:rsidRPr="00655A00">
        <w:rPr>
          <w:rFonts w:ascii="Arial" w:hAnsi="Arial" w:cs="Arial"/>
        </w:rPr>
        <w:t xml:space="preserve">. We do not charge a deposit. </w:t>
      </w:r>
      <w:r w:rsidRPr="00BC206E">
        <w:rPr>
          <w:rFonts w:ascii="Arial" w:hAnsi="Arial" w:cs="Arial"/>
        </w:rPr>
        <w:t>During th</w:t>
      </w:r>
      <w:r w:rsidR="00BC206E">
        <w:rPr>
          <w:rFonts w:ascii="Arial" w:hAnsi="Arial" w:cs="Arial"/>
        </w:rPr>
        <w:t>e trial</w:t>
      </w:r>
      <w:r w:rsidRPr="00BC206E">
        <w:rPr>
          <w:rFonts w:ascii="Arial" w:hAnsi="Arial" w:cs="Arial"/>
        </w:rPr>
        <w:t xml:space="preserve"> period, either of us may terminate the agreement by giving the other seven days’ notice in writing. We may terminate the agreement during this period if it becomes clear</w:t>
      </w:r>
      <w:r w:rsidRPr="00655A00">
        <w:rPr>
          <w:rFonts w:ascii="Arial" w:hAnsi="Arial" w:cs="Arial"/>
        </w:rPr>
        <w:t xml:space="preserve"> that we cannot provide you with the level of care that your needs require. Any fees that you have paid for any period beyond the expiry of the notice period (or the date of your departure, if later) will be refunded to you. Where you leave the home before the end of the notice period and we are able to re-allocate your room to someone else before that period expires, we will refund any payments that you have made for the period following re-allocation.</w:t>
      </w:r>
    </w:p>
    <w:p w14:paraId="7DE97CA2" w14:textId="77777777" w:rsidR="00B92EBA" w:rsidRDefault="00B92EBA" w:rsidP="006846E1">
      <w:pPr>
        <w:spacing w:after="0" w:line="240" w:lineRule="auto"/>
        <w:ind w:left="-567"/>
        <w:jc w:val="both"/>
        <w:rPr>
          <w:rFonts w:ascii="Arial" w:hAnsi="Arial" w:cs="Arial"/>
        </w:rPr>
      </w:pPr>
    </w:p>
    <w:p w14:paraId="2C67C17F" w14:textId="6BB014B4" w:rsidR="00CD5966" w:rsidRPr="0041622C" w:rsidRDefault="00883F5A" w:rsidP="006846E1">
      <w:pPr>
        <w:spacing w:after="0" w:line="240" w:lineRule="auto"/>
        <w:ind w:left="-567"/>
        <w:jc w:val="both"/>
        <w:rPr>
          <w:rFonts w:ascii="Arial" w:hAnsi="Arial" w:cs="Arial"/>
        </w:rPr>
      </w:pPr>
      <w:r w:rsidRPr="00E443BF">
        <w:rPr>
          <w:rFonts w:ascii="Arial" w:hAnsi="Arial" w:cs="Arial"/>
        </w:rPr>
        <w:t xml:space="preserve">If </w:t>
      </w:r>
      <w:r w:rsidR="003A5314" w:rsidRPr="00E443BF">
        <w:rPr>
          <w:rFonts w:ascii="Arial" w:hAnsi="Arial" w:cs="Arial"/>
        </w:rPr>
        <w:t xml:space="preserve">you have been offered a </w:t>
      </w:r>
      <w:r w:rsidR="00C718AD" w:rsidRPr="00E443BF">
        <w:rPr>
          <w:rFonts w:ascii="Arial" w:hAnsi="Arial" w:cs="Arial"/>
        </w:rPr>
        <w:t>room</w:t>
      </w:r>
      <w:r w:rsidR="00F900C7" w:rsidRPr="00E443BF">
        <w:rPr>
          <w:rFonts w:ascii="Arial" w:hAnsi="Arial" w:cs="Arial"/>
        </w:rPr>
        <w:t xml:space="preserve"> but</w:t>
      </w:r>
      <w:r w:rsidRPr="00E443BF">
        <w:rPr>
          <w:rFonts w:ascii="Arial" w:hAnsi="Arial" w:cs="Arial"/>
        </w:rPr>
        <w:t xml:space="preserve"> are unable to move in</w:t>
      </w:r>
      <w:r w:rsidR="00F900C7" w:rsidRPr="00E443BF">
        <w:rPr>
          <w:rFonts w:ascii="Arial" w:hAnsi="Arial" w:cs="Arial"/>
        </w:rPr>
        <w:t xml:space="preserve"> </w:t>
      </w:r>
      <w:r w:rsidRPr="00E443BF">
        <w:rPr>
          <w:rFonts w:ascii="Arial" w:hAnsi="Arial" w:cs="Arial"/>
        </w:rPr>
        <w:t>straightaway, we may be able to hold a room vacant for you for an agreed short period</w:t>
      </w:r>
      <w:r w:rsidRPr="0041622C">
        <w:rPr>
          <w:rFonts w:ascii="Arial" w:hAnsi="Arial" w:cs="Arial"/>
        </w:rPr>
        <w:t xml:space="preserve">, however it is unlikely that we will be able to hold a room for longer than a period of two weeks. If we agree to hold a room for you, you will be charged for the room for the period that we hold it up to 50% of the full charge of the room. Providing that you are able to move into </w:t>
      </w:r>
      <w:r w:rsidR="00D5604F" w:rsidRPr="0041622C">
        <w:rPr>
          <w:rFonts w:ascii="Arial" w:hAnsi="Arial" w:cs="Arial"/>
        </w:rPr>
        <w:t>Charlotte Straker House</w:t>
      </w:r>
      <w:r w:rsidRPr="0041622C">
        <w:rPr>
          <w:rFonts w:ascii="Arial" w:hAnsi="Arial" w:cs="Arial"/>
        </w:rPr>
        <w:t xml:space="preserve"> at, or before, the expiry of the agreed holding period</w:t>
      </w:r>
      <w:r w:rsidR="004D0E74" w:rsidRPr="0041622C">
        <w:rPr>
          <w:rFonts w:ascii="Arial" w:hAnsi="Arial" w:cs="Arial"/>
        </w:rPr>
        <w:t>, including any agreed extension of this,</w:t>
      </w:r>
      <w:r w:rsidRPr="0041622C">
        <w:rPr>
          <w:rFonts w:ascii="Arial" w:hAnsi="Arial" w:cs="Arial"/>
        </w:rPr>
        <w:t xml:space="preserve"> we will deduct the amount of this holding fee from your first four weeks payment. </w:t>
      </w:r>
    </w:p>
    <w:p w14:paraId="24073230" w14:textId="77777777" w:rsidR="00CD5966" w:rsidRPr="0041622C" w:rsidRDefault="00CD5966" w:rsidP="006846E1">
      <w:pPr>
        <w:spacing w:after="0" w:line="240" w:lineRule="auto"/>
        <w:ind w:left="-567"/>
        <w:jc w:val="both"/>
      </w:pPr>
    </w:p>
    <w:p w14:paraId="5A5DF1F5" w14:textId="1E199160" w:rsidR="00306FCD" w:rsidRPr="0041622C" w:rsidRDefault="00CD5966" w:rsidP="006846E1">
      <w:pPr>
        <w:spacing w:after="0" w:line="240" w:lineRule="auto"/>
        <w:ind w:left="-567"/>
        <w:jc w:val="both"/>
        <w:rPr>
          <w:rFonts w:ascii="Arial" w:hAnsi="Arial" w:cs="Arial"/>
        </w:rPr>
      </w:pPr>
      <w:r w:rsidRPr="0041622C">
        <w:rPr>
          <w:rFonts w:ascii="Arial" w:hAnsi="Arial" w:cs="Arial"/>
        </w:rPr>
        <w:t xml:space="preserve">Should you not move in at the end of the agreed holding period the holding fee will not normally be refundable </w:t>
      </w:r>
      <w:r w:rsidR="00306FCD" w:rsidRPr="0041622C">
        <w:rPr>
          <w:rFonts w:ascii="Arial" w:hAnsi="Arial" w:cs="Arial"/>
        </w:rPr>
        <w:t>unless</w:t>
      </w:r>
      <w:r w:rsidR="00602BC4" w:rsidRPr="0041622C">
        <w:rPr>
          <w:rFonts w:ascii="Arial" w:hAnsi="Arial" w:cs="Arial"/>
        </w:rPr>
        <w:t>:</w:t>
      </w:r>
    </w:p>
    <w:p w14:paraId="06BE11EF" w14:textId="21D7D7D6" w:rsidR="00306FCD" w:rsidRPr="0041622C" w:rsidRDefault="00CD5966" w:rsidP="00306FCD">
      <w:pPr>
        <w:pStyle w:val="ListParagraph"/>
        <w:numPr>
          <w:ilvl w:val="0"/>
          <w:numId w:val="7"/>
        </w:numPr>
        <w:spacing w:after="0" w:line="240" w:lineRule="auto"/>
        <w:jc w:val="both"/>
        <w:rPr>
          <w:rFonts w:ascii="Arial" w:hAnsi="Arial" w:cs="Arial"/>
        </w:rPr>
      </w:pPr>
      <w:r w:rsidRPr="0041622C">
        <w:rPr>
          <w:rFonts w:ascii="Arial" w:hAnsi="Arial" w:cs="Arial"/>
        </w:rPr>
        <w:t>You are unable to move in due to a change in your circumstances such that we are no longer able to meet your care needs and need to withdraw the offer, or</w:t>
      </w:r>
    </w:p>
    <w:p w14:paraId="4094B170" w14:textId="77777777" w:rsidR="00306FCD" w:rsidRPr="0041622C" w:rsidRDefault="00306FCD" w:rsidP="00306FCD">
      <w:pPr>
        <w:pStyle w:val="ListParagraph"/>
        <w:spacing w:after="0" w:line="240" w:lineRule="auto"/>
        <w:ind w:left="-207"/>
        <w:jc w:val="both"/>
        <w:rPr>
          <w:rFonts w:ascii="Arial" w:hAnsi="Arial" w:cs="Arial"/>
        </w:rPr>
      </w:pPr>
    </w:p>
    <w:p w14:paraId="63ECF044" w14:textId="13CA56DE" w:rsidR="00306FCD" w:rsidRPr="0041622C" w:rsidRDefault="00CD5966" w:rsidP="00306FCD">
      <w:pPr>
        <w:pStyle w:val="ListParagraph"/>
        <w:numPr>
          <w:ilvl w:val="0"/>
          <w:numId w:val="7"/>
        </w:numPr>
        <w:spacing w:after="0" w:line="240" w:lineRule="auto"/>
        <w:jc w:val="both"/>
        <w:rPr>
          <w:rFonts w:ascii="Arial" w:hAnsi="Arial" w:cs="Arial"/>
        </w:rPr>
      </w:pPr>
      <w:r w:rsidRPr="0041622C">
        <w:rPr>
          <w:rFonts w:ascii="Arial" w:hAnsi="Arial" w:cs="Arial"/>
        </w:rPr>
        <w:t>Your room is not ready for you on the date agreed and you no longer wish to take up the offer.</w:t>
      </w:r>
    </w:p>
    <w:p w14:paraId="5802EF76" w14:textId="77777777" w:rsidR="008F3094" w:rsidRPr="0041622C" w:rsidRDefault="008F3094" w:rsidP="008F3094">
      <w:pPr>
        <w:pStyle w:val="ListParagraph"/>
        <w:rPr>
          <w:rFonts w:ascii="Arial" w:hAnsi="Arial" w:cs="Arial"/>
        </w:rPr>
      </w:pPr>
    </w:p>
    <w:p w14:paraId="40AEB5A9" w14:textId="5D17258A" w:rsidR="00B92EBA" w:rsidRPr="008F3094" w:rsidRDefault="008F3094" w:rsidP="008F3094">
      <w:pPr>
        <w:spacing w:after="0" w:line="240" w:lineRule="auto"/>
        <w:ind w:left="-567"/>
        <w:jc w:val="both"/>
        <w:rPr>
          <w:rFonts w:ascii="Arial" w:hAnsi="Arial" w:cs="Arial"/>
        </w:rPr>
      </w:pPr>
      <w:r w:rsidRPr="0041622C">
        <w:rPr>
          <w:rFonts w:ascii="Arial" w:hAnsi="Arial" w:cs="Arial"/>
        </w:rPr>
        <w:t>In these circumstances, we will refund the holding fees paid in full and normally within 7 working days of us withdrawing the offer</w:t>
      </w:r>
      <w:r w:rsidR="004D0E74" w:rsidRPr="0041622C">
        <w:rPr>
          <w:rFonts w:ascii="Arial" w:hAnsi="Arial" w:cs="Arial"/>
        </w:rPr>
        <w:t>,</w:t>
      </w:r>
      <w:r w:rsidRPr="0041622C">
        <w:rPr>
          <w:rFonts w:ascii="Arial" w:hAnsi="Arial" w:cs="Arial"/>
        </w:rPr>
        <w:t xml:space="preserve"> or you confirming no longer wish to proceed.</w:t>
      </w:r>
    </w:p>
    <w:p w14:paraId="5B664256" w14:textId="77777777" w:rsidR="007E05DF" w:rsidRDefault="007E05DF" w:rsidP="00E45C23">
      <w:pPr>
        <w:spacing w:after="1" w:line="240" w:lineRule="auto"/>
        <w:ind w:left="-567"/>
        <w:jc w:val="both"/>
        <w:rPr>
          <w:rFonts w:ascii="Arial" w:hAnsi="Arial" w:cs="Arial"/>
        </w:rPr>
      </w:pPr>
    </w:p>
    <w:p w14:paraId="04BC1AA1" w14:textId="7FFB043B" w:rsidR="00997D12" w:rsidRDefault="00997D12" w:rsidP="00997D12">
      <w:pPr>
        <w:spacing w:after="1" w:line="240" w:lineRule="auto"/>
        <w:ind w:left="-567"/>
        <w:jc w:val="both"/>
        <w:rPr>
          <w:rFonts w:ascii="Arial" w:hAnsi="Arial" w:cs="Arial"/>
          <w:b/>
          <w:bCs/>
          <w:sz w:val="24"/>
          <w:szCs w:val="24"/>
        </w:rPr>
      </w:pPr>
      <w:r>
        <w:rPr>
          <w:rFonts w:ascii="Arial" w:hAnsi="Arial" w:cs="Arial"/>
          <w:b/>
          <w:bCs/>
          <w:sz w:val="24"/>
          <w:szCs w:val="24"/>
        </w:rPr>
        <w:t>Respite Care</w:t>
      </w:r>
    </w:p>
    <w:p w14:paraId="36F15121" w14:textId="378D9372" w:rsidR="00605AC9" w:rsidRDefault="00C77803" w:rsidP="006846E1">
      <w:pPr>
        <w:spacing w:after="0" w:line="240" w:lineRule="auto"/>
        <w:ind w:left="-567"/>
        <w:jc w:val="both"/>
        <w:rPr>
          <w:rFonts w:ascii="Arial" w:hAnsi="Arial" w:cs="Arial"/>
        </w:rPr>
      </w:pPr>
      <w:r w:rsidRPr="000F2E6B">
        <w:rPr>
          <w:rFonts w:ascii="Arial" w:hAnsi="Arial" w:cs="Arial"/>
        </w:rPr>
        <w:t xml:space="preserve">We consider periods of care of less than six weeks as short-term or respite care. We do not have a minimum period that we would accept for respite residential care. Respite nursing care will be subject to a minimum booked respite period of one week. Periods of planned respite care in excess of six weeks will be subject to the approval of the </w:t>
      </w:r>
      <w:r w:rsidR="003E2990" w:rsidRPr="000F2E6B">
        <w:rPr>
          <w:rFonts w:ascii="Arial" w:hAnsi="Arial" w:cs="Arial"/>
        </w:rPr>
        <w:t>Registered Manager</w:t>
      </w:r>
      <w:r w:rsidRPr="000F2E6B">
        <w:rPr>
          <w:rFonts w:ascii="Arial" w:hAnsi="Arial" w:cs="Arial"/>
        </w:rPr>
        <w:t xml:space="preserve">. </w:t>
      </w:r>
      <w:r w:rsidR="00F30742" w:rsidRPr="003079F0">
        <w:rPr>
          <w:rFonts w:ascii="Arial" w:hAnsi="Arial" w:cs="Arial"/>
          <w:b/>
          <w:bCs/>
        </w:rPr>
        <w:t xml:space="preserve">All respite care will be subject to an </w:t>
      </w:r>
      <w:r w:rsidR="003E2990" w:rsidRPr="003079F0">
        <w:rPr>
          <w:rFonts w:ascii="Arial" w:hAnsi="Arial" w:cs="Arial"/>
          <w:b/>
          <w:bCs/>
        </w:rPr>
        <w:t xml:space="preserve">additional </w:t>
      </w:r>
      <w:r w:rsidR="00F30742" w:rsidRPr="003079F0">
        <w:rPr>
          <w:rFonts w:ascii="Arial" w:hAnsi="Arial" w:cs="Arial"/>
          <w:b/>
          <w:bCs/>
        </w:rPr>
        <w:t>administration charge of £5</w:t>
      </w:r>
      <w:r w:rsidR="008477C4" w:rsidRPr="003079F0">
        <w:rPr>
          <w:rFonts w:ascii="Arial" w:hAnsi="Arial" w:cs="Arial"/>
          <w:b/>
          <w:bCs/>
        </w:rPr>
        <w:t xml:space="preserve">.00 a day (£35 a week) in addition to the fees shown in the </w:t>
      </w:r>
      <w:r w:rsidR="00B21932" w:rsidRPr="003079F0">
        <w:rPr>
          <w:rFonts w:ascii="Arial" w:hAnsi="Arial" w:cs="Arial"/>
          <w:b/>
          <w:bCs/>
        </w:rPr>
        <w:t>table above ‘</w:t>
      </w:r>
      <w:r w:rsidR="0041622C" w:rsidRPr="003079F0">
        <w:rPr>
          <w:rFonts w:ascii="Arial" w:hAnsi="Arial" w:cs="Arial"/>
          <w:b/>
          <w:bCs/>
          <w:sz w:val="20"/>
          <w:szCs w:val="20"/>
        </w:rPr>
        <w:t xml:space="preserve">Charlotte Starker House Weekly </w:t>
      </w:r>
      <w:r w:rsidR="00661816" w:rsidRPr="003079F0">
        <w:rPr>
          <w:rFonts w:ascii="Arial" w:hAnsi="Arial" w:cs="Arial"/>
          <w:b/>
          <w:bCs/>
          <w:sz w:val="20"/>
          <w:szCs w:val="20"/>
        </w:rPr>
        <w:t>C</w:t>
      </w:r>
      <w:r w:rsidR="0041622C" w:rsidRPr="003079F0">
        <w:rPr>
          <w:rFonts w:ascii="Arial" w:hAnsi="Arial" w:cs="Arial"/>
          <w:b/>
          <w:bCs/>
          <w:sz w:val="20"/>
          <w:szCs w:val="20"/>
        </w:rPr>
        <w:t>are Fees</w:t>
      </w:r>
      <w:r w:rsidR="00B21932" w:rsidRPr="003079F0">
        <w:rPr>
          <w:rFonts w:ascii="Arial" w:hAnsi="Arial" w:cs="Arial"/>
          <w:b/>
          <w:bCs/>
          <w:sz w:val="20"/>
          <w:szCs w:val="20"/>
        </w:rPr>
        <w:t xml:space="preserve"> April 2024</w:t>
      </w:r>
      <w:r w:rsidR="00AD6A25" w:rsidRPr="003079F0">
        <w:rPr>
          <w:rFonts w:ascii="Arial" w:hAnsi="Arial" w:cs="Arial"/>
          <w:b/>
          <w:bCs/>
          <w:sz w:val="20"/>
          <w:szCs w:val="20"/>
        </w:rPr>
        <w:t>’.</w:t>
      </w:r>
      <w:r w:rsidR="00C43DCA" w:rsidRPr="003079F0">
        <w:rPr>
          <w:rFonts w:ascii="Arial" w:hAnsi="Arial" w:cs="Arial"/>
          <w:b/>
          <w:bCs/>
          <w:sz w:val="20"/>
          <w:szCs w:val="20"/>
        </w:rPr>
        <w:t xml:space="preserve"> </w:t>
      </w:r>
      <w:r w:rsidRPr="000F2E6B">
        <w:rPr>
          <w:rFonts w:ascii="Arial" w:hAnsi="Arial" w:cs="Arial"/>
        </w:rPr>
        <w:t xml:space="preserve">All charges for respite residential and nursing care are payable </w:t>
      </w:r>
      <w:r w:rsidR="005F128D" w:rsidRPr="000F2E6B">
        <w:rPr>
          <w:rFonts w:ascii="Arial" w:hAnsi="Arial" w:cs="Arial"/>
        </w:rPr>
        <w:t>in full in advance. A respite contract will also need to be signed before admission. If you leave us for any reason before the end date of a period of booked respite care and we are able to re-allocate your room to someone else before that end date, we will refund any payments that you have made for the period following re-allocation, subject to a minimum payment for</w:t>
      </w:r>
      <w:r w:rsidR="00C76E70" w:rsidRPr="000F2E6B">
        <w:rPr>
          <w:rFonts w:ascii="Arial" w:hAnsi="Arial" w:cs="Arial"/>
        </w:rPr>
        <w:t xml:space="preserve"> a </w:t>
      </w:r>
      <w:r w:rsidR="005E5E71" w:rsidRPr="000F2E6B">
        <w:rPr>
          <w:rFonts w:ascii="Arial" w:hAnsi="Arial" w:cs="Arial"/>
        </w:rPr>
        <w:t xml:space="preserve">period of one </w:t>
      </w:r>
      <w:r w:rsidR="00C22283" w:rsidRPr="000F2E6B">
        <w:rPr>
          <w:rFonts w:ascii="Arial" w:hAnsi="Arial" w:cs="Arial"/>
        </w:rPr>
        <w:t>week’s</w:t>
      </w:r>
      <w:r w:rsidR="005E5E71" w:rsidRPr="000F2E6B">
        <w:rPr>
          <w:rFonts w:ascii="Arial" w:hAnsi="Arial" w:cs="Arial"/>
        </w:rPr>
        <w:t xml:space="preserve"> care</w:t>
      </w:r>
      <w:r w:rsidR="00640971" w:rsidRPr="000F2E6B">
        <w:rPr>
          <w:rFonts w:ascii="Arial" w:hAnsi="Arial" w:cs="Arial"/>
        </w:rPr>
        <w:t>.</w:t>
      </w:r>
    </w:p>
    <w:p w14:paraId="2F15CEB2" w14:textId="77777777" w:rsidR="00C22283" w:rsidRDefault="00C22283" w:rsidP="00640971">
      <w:pPr>
        <w:spacing w:after="1" w:line="240" w:lineRule="auto"/>
        <w:ind w:left="-567"/>
        <w:jc w:val="both"/>
        <w:rPr>
          <w:rFonts w:ascii="Arial" w:hAnsi="Arial" w:cs="Arial"/>
        </w:rPr>
      </w:pPr>
    </w:p>
    <w:p w14:paraId="19977269" w14:textId="63B316E6" w:rsidR="00C22283" w:rsidRDefault="00FB405C" w:rsidP="00FB405C">
      <w:pPr>
        <w:spacing w:after="1" w:line="240" w:lineRule="auto"/>
        <w:ind w:left="-567"/>
        <w:jc w:val="both"/>
        <w:rPr>
          <w:rFonts w:ascii="Arial" w:hAnsi="Arial" w:cs="Arial"/>
          <w:b/>
          <w:bCs/>
          <w:sz w:val="24"/>
          <w:szCs w:val="24"/>
        </w:rPr>
      </w:pPr>
      <w:r w:rsidRPr="00FB405C">
        <w:rPr>
          <w:rFonts w:ascii="Arial" w:hAnsi="Arial" w:cs="Arial"/>
          <w:b/>
          <w:bCs/>
          <w:sz w:val="24"/>
          <w:szCs w:val="24"/>
        </w:rPr>
        <w:t>What is Included in the Weekly Fee</w:t>
      </w:r>
    </w:p>
    <w:p w14:paraId="720D1824" w14:textId="77777777" w:rsidR="00673EF4" w:rsidRDefault="009B5FF6" w:rsidP="00FB405C">
      <w:pPr>
        <w:spacing w:after="1" w:line="240" w:lineRule="auto"/>
        <w:ind w:left="-567"/>
        <w:jc w:val="both"/>
        <w:rPr>
          <w:rFonts w:ascii="Arial" w:hAnsi="Arial" w:cs="Arial"/>
        </w:rPr>
      </w:pPr>
      <w:r w:rsidRPr="009B5FF6">
        <w:rPr>
          <w:rFonts w:ascii="Arial" w:hAnsi="Arial" w:cs="Arial"/>
        </w:rPr>
        <w:t xml:space="preserve">At </w:t>
      </w:r>
      <w:r>
        <w:rPr>
          <w:rFonts w:ascii="Arial" w:hAnsi="Arial" w:cs="Arial"/>
        </w:rPr>
        <w:t>Charlotte Straker House</w:t>
      </w:r>
      <w:r w:rsidRPr="009B5FF6">
        <w:rPr>
          <w:rFonts w:ascii="Arial" w:hAnsi="Arial" w:cs="Arial"/>
        </w:rPr>
        <w:t xml:space="preserve"> our weekly charge includes; </w:t>
      </w:r>
    </w:p>
    <w:p w14:paraId="48CA3BAA" w14:textId="77777777" w:rsidR="00673EF4" w:rsidRDefault="00673EF4" w:rsidP="00FB405C">
      <w:pPr>
        <w:spacing w:after="1" w:line="240" w:lineRule="auto"/>
        <w:ind w:left="-567"/>
        <w:jc w:val="both"/>
        <w:rPr>
          <w:rFonts w:ascii="Arial" w:hAnsi="Arial" w:cs="Arial"/>
        </w:rPr>
      </w:pPr>
    </w:p>
    <w:p w14:paraId="0DC66DE7" w14:textId="77777777" w:rsidR="00673EF4" w:rsidRPr="00673EF4" w:rsidRDefault="009B5FF6" w:rsidP="00673EF4">
      <w:pPr>
        <w:pStyle w:val="ListParagraph"/>
        <w:numPr>
          <w:ilvl w:val="0"/>
          <w:numId w:val="3"/>
        </w:numPr>
        <w:spacing w:after="1" w:line="240" w:lineRule="auto"/>
        <w:jc w:val="both"/>
        <w:rPr>
          <w:rFonts w:ascii="Arial" w:hAnsi="Arial" w:cs="Arial"/>
          <w:b/>
          <w:bCs/>
          <w:sz w:val="24"/>
          <w:szCs w:val="24"/>
        </w:rPr>
      </w:pPr>
      <w:r w:rsidRPr="00673EF4">
        <w:rPr>
          <w:rFonts w:ascii="Arial" w:hAnsi="Arial" w:cs="Arial"/>
        </w:rPr>
        <w:t xml:space="preserve">Cost of personal care </w:t>
      </w:r>
      <w:r w:rsidR="00673EF4">
        <w:rPr>
          <w:rFonts w:ascii="Arial" w:hAnsi="Arial" w:cs="Arial"/>
        </w:rPr>
        <w:t>and support</w:t>
      </w:r>
    </w:p>
    <w:p w14:paraId="223B2604" w14:textId="77777777" w:rsidR="00673EF4" w:rsidRPr="00673EF4" w:rsidRDefault="009B5FF6" w:rsidP="00673EF4">
      <w:pPr>
        <w:pStyle w:val="ListParagraph"/>
        <w:numPr>
          <w:ilvl w:val="0"/>
          <w:numId w:val="3"/>
        </w:numPr>
        <w:spacing w:after="1" w:line="240" w:lineRule="auto"/>
        <w:jc w:val="both"/>
        <w:rPr>
          <w:rFonts w:ascii="Arial" w:hAnsi="Arial" w:cs="Arial"/>
          <w:b/>
          <w:bCs/>
          <w:sz w:val="24"/>
          <w:szCs w:val="24"/>
        </w:rPr>
      </w:pPr>
      <w:r w:rsidRPr="00673EF4">
        <w:rPr>
          <w:rFonts w:ascii="Arial" w:hAnsi="Arial" w:cs="Arial"/>
        </w:rPr>
        <w:t xml:space="preserve">Accommodation </w:t>
      </w:r>
    </w:p>
    <w:p w14:paraId="2F343753" w14:textId="7838C016" w:rsidR="0058504A" w:rsidRPr="0058504A" w:rsidRDefault="009B5FF6" w:rsidP="00673EF4">
      <w:pPr>
        <w:pStyle w:val="ListParagraph"/>
        <w:numPr>
          <w:ilvl w:val="0"/>
          <w:numId w:val="3"/>
        </w:numPr>
        <w:spacing w:after="1" w:line="240" w:lineRule="auto"/>
        <w:jc w:val="both"/>
        <w:rPr>
          <w:rFonts w:ascii="Arial" w:hAnsi="Arial" w:cs="Arial"/>
          <w:b/>
          <w:bCs/>
          <w:sz w:val="24"/>
          <w:szCs w:val="24"/>
        </w:rPr>
      </w:pPr>
      <w:r w:rsidRPr="00673EF4">
        <w:rPr>
          <w:rFonts w:ascii="Arial" w:hAnsi="Arial" w:cs="Arial"/>
        </w:rPr>
        <w:t>Utilit</w:t>
      </w:r>
      <w:r w:rsidR="0058504A">
        <w:rPr>
          <w:rFonts w:ascii="Arial" w:hAnsi="Arial" w:cs="Arial"/>
        </w:rPr>
        <w:t>y bills</w:t>
      </w:r>
      <w:r w:rsidRPr="00673EF4">
        <w:rPr>
          <w:rFonts w:ascii="Arial" w:hAnsi="Arial" w:cs="Arial"/>
        </w:rPr>
        <w:t xml:space="preserve"> </w:t>
      </w:r>
    </w:p>
    <w:p w14:paraId="563D9F33" w14:textId="4185B7C6" w:rsidR="0058504A" w:rsidRPr="00E36136" w:rsidRDefault="009B5FF6" w:rsidP="00673EF4">
      <w:pPr>
        <w:pStyle w:val="ListParagraph"/>
        <w:numPr>
          <w:ilvl w:val="0"/>
          <w:numId w:val="3"/>
        </w:numPr>
        <w:spacing w:after="1" w:line="240" w:lineRule="auto"/>
        <w:jc w:val="both"/>
        <w:rPr>
          <w:rFonts w:ascii="Arial" w:hAnsi="Arial" w:cs="Arial"/>
          <w:b/>
          <w:bCs/>
          <w:sz w:val="24"/>
          <w:szCs w:val="24"/>
        </w:rPr>
      </w:pPr>
      <w:r w:rsidRPr="00673EF4">
        <w:rPr>
          <w:rFonts w:ascii="Arial" w:hAnsi="Arial" w:cs="Arial"/>
        </w:rPr>
        <w:t xml:space="preserve">All resident catering, meals, </w:t>
      </w:r>
      <w:r w:rsidR="00D31AE8" w:rsidRPr="00673EF4">
        <w:rPr>
          <w:rFonts w:ascii="Arial" w:hAnsi="Arial" w:cs="Arial"/>
        </w:rPr>
        <w:t>snacks,</w:t>
      </w:r>
      <w:r w:rsidRPr="00673EF4">
        <w:rPr>
          <w:rFonts w:ascii="Arial" w:hAnsi="Arial" w:cs="Arial"/>
        </w:rPr>
        <w:t xml:space="preserve"> and drinks </w:t>
      </w:r>
    </w:p>
    <w:p w14:paraId="1F0A21D2" w14:textId="02F37D3C" w:rsidR="00E36136" w:rsidRPr="0058504A" w:rsidRDefault="00E36136" w:rsidP="00673EF4">
      <w:pPr>
        <w:pStyle w:val="ListParagraph"/>
        <w:numPr>
          <w:ilvl w:val="0"/>
          <w:numId w:val="3"/>
        </w:numPr>
        <w:spacing w:after="1" w:line="240" w:lineRule="auto"/>
        <w:jc w:val="both"/>
        <w:rPr>
          <w:rFonts w:ascii="Arial" w:hAnsi="Arial" w:cs="Arial"/>
          <w:b/>
          <w:bCs/>
          <w:sz w:val="24"/>
          <w:szCs w:val="24"/>
        </w:rPr>
      </w:pPr>
      <w:r>
        <w:rPr>
          <w:rFonts w:ascii="Arial" w:hAnsi="Arial" w:cs="Arial"/>
        </w:rPr>
        <w:t>Housekeeping services</w:t>
      </w:r>
    </w:p>
    <w:p w14:paraId="017863D3" w14:textId="59D2AAAF" w:rsidR="00E36136" w:rsidRPr="00E36136" w:rsidRDefault="00D31AE8" w:rsidP="00673EF4">
      <w:pPr>
        <w:pStyle w:val="ListParagraph"/>
        <w:numPr>
          <w:ilvl w:val="0"/>
          <w:numId w:val="3"/>
        </w:numPr>
        <w:spacing w:after="1" w:line="240" w:lineRule="auto"/>
        <w:jc w:val="both"/>
        <w:rPr>
          <w:rFonts w:ascii="Arial" w:hAnsi="Arial" w:cs="Arial"/>
          <w:b/>
          <w:bCs/>
          <w:sz w:val="24"/>
          <w:szCs w:val="24"/>
        </w:rPr>
      </w:pPr>
      <w:r>
        <w:rPr>
          <w:rFonts w:ascii="Arial" w:hAnsi="Arial" w:cs="Arial"/>
        </w:rPr>
        <w:t>Basic laundry services</w:t>
      </w:r>
    </w:p>
    <w:p w14:paraId="0F6861EA" w14:textId="77777777" w:rsidR="00503D68" w:rsidRPr="00503D68" w:rsidRDefault="00E36136" w:rsidP="00673EF4">
      <w:pPr>
        <w:pStyle w:val="ListParagraph"/>
        <w:numPr>
          <w:ilvl w:val="0"/>
          <w:numId w:val="3"/>
        </w:numPr>
        <w:spacing w:after="1" w:line="240" w:lineRule="auto"/>
        <w:jc w:val="both"/>
        <w:rPr>
          <w:rFonts w:ascii="Arial" w:hAnsi="Arial" w:cs="Arial"/>
          <w:b/>
          <w:bCs/>
          <w:sz w:val="24"/>
          <w:szCs w:val="24"/>
        </w:rPr>
      </w:pPr>
      <w:r>
        <w:rPr>
          <w:rFonts w:ascii="Arial" w:hAnsi="Arial" w:cs="Arial"/>
        </w:rPr>
        <w:t>W</w:t>
      </w:r>
      <w:r w:rsidR="00503D68">
        <w:rPr>
          <w:rFonts w:ascii="Arial" w:hAnsi="Arial" w:cs="Arial"/>
        </w:rPr>
        <w:t>i-fi access</w:t>
      </w:r>
    </w:p>
    <w:p w14:paraId="0E5DCCEE" w14:textId="77777777" w:rsidR="00503D68" w:rsidRPr="00503D68" w:rsidRDefault="00503D68" w:rsidP="00673EF4">
      <w:pPr>
        <w:pStyle w:val="ListParagraph"/>
        <w:numPr>
          <w:ilvl w:val="0"/>
          <w:numId w:val="3"/>
        </w:numPr>
        <w:spacing w:after="1" w:line="240" w:lineRule="auto"/>
        <w:jc w:val="both"/>
        <w:rPr>
          <w:rFonts w:ascii="Arial" w:hAnsi="Arial" w:cs="Arial"/>
          <w:b/>
          <w:bCs/>
          <w:sz w:val="24"/>
          <w:szCs w:val="24"/>
        </w:rPr>
      </w:pPr>
      <w:r>
        <w:rPr>
          <w:rFonts w:ascii="Arial" w:hAnsi="Arial" w:cs="Arial"/>
        </w:rPr>
        <w:t>Social activities organised by the home</w:t>
      </w:r>
    </w:p>
    <w:p w14:paraId="388C882B" w14:textId="77777777" w:rsidR="00D31AE8" w:rsidRPr="00D31AE8" w:rsidRDefault="00E4790A" w:rsidP="00673EF4">
      <w:pPr>
        <w:pStyle w:val="ListParagraph"/>
        <w:numPr>
          <w:ilvl w:val="0"/>
          <w:numId w:val="3"/>
        </w:numPr>
        <w:spacing w:after="1" w:line="240" w:lineRule="auto"/>
        <w:jc w:val="both"/>
        <w:rPr>
          <w:rFonts w:ascii="Arial" w:hAnsi="Arial" w:cs="Arial"/>
          <w:b/>
          <w:bCs/>
          <w:sz w:val="24"/>
          <w:szCs w:val="24"/>
        </w:rPr>
      </w:pPr>
      <w:r>
        <w:rPr>
          <w:rFonts w:ascii="Arial" w:hAnsi="Arial" w:cs="Arial"/>
        </w:rPr>
        <w:t xml:space="preserve">Complementary therapies </w:t>
      </w:r>
      <w:r w:rsidR="00D31AE8">
        <w:rPr>
          <w:rFonts w:ascii="Arial" w:hAnsi="Arial" w:cs="Arial"/>
        </w:rPr>
        <w:t>(additional sessions available as requested at an additional cost)</w:t>
      </w:r>
    </w:p>
    <w:p w14:paraId="6505F7E7" w14:textId="77777777" w:rsidR="00D31AE8" w:rsidRPr="00E51716" w:rsidRDefault="00D31AE8" w:rsidP="00D31AE8">
      <w:pPr>
        <w:pStyle w:val="ListParagraph"/>
        <w:numPr>
          <w:ilvl w:val="0"/>
          <w:numId w:val="3"/>
        </w:numPr>
        <w:spacing w:after="1" w:line="240" w:lineRule="auto"/>
        <w:jc w:val="both"/>
        <w:rPr>
          <w:rFonts w:ascii="Arial" w:hAnsi="Arial" w:cs="Arial"/>
          <w:b/>
          <w:bCs/>
          <w:sz w:val="24"/>
          <w:szCs w:val="24"/>
        </w:rPr>
      </w:pPr>
      <w:r>
        <w:rPr>
          <w:rFonts w:ascii="Arial" w:hAnsi="Arial" w:cs="Arial"/>
        </w:rPr>
        <w:t>TV aerial point and licence</w:t>
      </w:r>
    </w:p>
    <w:p w14:paraId="0ABCDB66" w14:textId="77777777" w:rsidR="00D31AE8" w:rsidRPr="00D31AE8" w:rsidRDefault="00D31AE8" w:rsidP="00D31AE8">
      <w:pPr>
        <w:pStyle w:val="ListParagraph"/>
        <w:spacing w:after="1" w:line="240" w:lineRule="auto"/>
        <w:ind w:left="153"/>
        <w:jc w:val="both"/>
        <w:rPr>
          <w:rFonts w:ascii="Arial" w:hAnsi="Arial" w:cs="Arial"/>
          <w:b/>
          <w:bCs/>
          <w:sz w:val="24"/>
          <w:szCs w:val="24"/>
        </w:rPr>
      </w:pPr>
    </w:p>
    <w:p w14:paraId="4E782F25" w14:textId="70FE9965" w:rsidR="006846E1" w:rsidRDefault="009B5FF6" w:rsidP="00D31AE8">
      <w:pPr>
        <w:pStyle w:val="ListParagraph"/>
        <w:spacing w:after="1" w:line="240" w:lineRule="auto"/>
        <w:ind w:left="-567"/>
        <w:jc w:val="both"/>
        <w:rPr>
          <w:rFonts w:ascii="Arial" w:hAnsi="Arial" w:cs="Arial"/>
        </w:rPr>
      </w:pPr>
      <w:r w:rsidRPr="00D31AE8">
        <w:rPr>
          <w:rFonts w:ascii="Arial" w:hAnsi="Arial" w:cs="Arial"/>
        </w:rPr>
        <w:t xml:space="preserve">The weekly fees do not cover the following extra items and </w:t>
      </w:r>
      <w:r w:rsidR="00D31AE8" w:rsidRPr="00D31AE8">
        <w:rPr>
          <w:rFonts w:ascii="Arial" w:hAnsi="Arial" w:cs="Arial"/>
        </w:rPr>
        <w:t>services;</w:t>
      </w:r>
      <w:r w:rsidRPr="00D31AE8">
        <w:rPr>
          <w:rFonts w:ascii="Arial" w:hAnsi="Arial" w:cs="Arial"/>
        </w:rPr>
        <w:t xml:space="preserve"> </w:t>
      </w:r>
      <w:r w:rsidR="00302736" w:rsidRPr="00D31AE8">
        <w:rPr>
          <w:rFonts w:ascii="Arial" w:hAnsi="Arial" w:cs="Arial"/>
        </w:rPr>
        <w:t>however,</w:t>
      </w:r>
      <w:r w:rsidRPr="00D31AE8">
        <w:rPr>
          <w:rFonts w:ascii="Arial" w:hAnsi="Arial" w:cs="Arial"/>
        </w:rPr>
        <w:t xml:space="preserve"> we can arrange for them to be provided at an additional cost. You</w:t>
      </w:r>
      <w:r w:rsidR="00A53BAD">
        <w:rPr>
          <w:rFonts w:ascii="Arial" w:hAnsi="Arial" w:cs="Arial"/>
        </w:rPr>
        <w:t xml:space="preserve"> will</w:t>
      </w:r>
      <w:r w:rsidRPr="00D31AE8">
        <w:rPr>
          <w:rFonts w:ascii="Arial" w:hAnsi="Arial" w:cs="Arial"/>
        </w:rPr>
        <w:t xml:space="preserve"> be responsible for payment for extra items and </w:t>
      </w:r>
      <w:r w:rsidR="00302736" w:rsidRPr="00D31AE8">
        <w:rPr>
          <w:rFonts w:ascii="Arial" w:hAnsi="Arial" w:cs="Arial"/>
        </w:rPr>
        <w:t>services,</w:t>
      </w:r>
      <w:r w:rsidRPr="00D31AE8">
        <w:rPr>
          <w:rFonts w:ascii="Arial" w:hAnsi="Arial" w:cs="Arial"/>
        </w:rPr>
        <w:t xml:space="preserve"> and we shall advise you of their cost beforehand. Information regarding the latest costs can be obtained from our administration team, on request.</w:t>
      </w:r>
    </w:p>
    <w:p w14:paraId="6AC0E3B2" w14:textId="77777777" w:rsidR="00302736" w:rsidRDefault="00302736" w:rsidP="00D31AE8">
      <w:pPr>
        <w:pStyle w:val="ListParagraph"/>
        <w:spacing w:after="1" w:line="240" w:lineRule="auto"/>
        <w:ind w:left="-567"/>
        <w:jc w:val="both"/>
        <w:rPr>
          <w:rFonts w:ascii="Arial" w:hAnsi="Arial" w:cs="Arial"/>
        </w:rPr>
      </w:pPr>
    </w:p>
    <w:p w14:paraId="431A29AD" w14:textId="1ABFB549" w:rsidR="007842C1" w:rsidRPr="007842C1" w:rsidRDefault="007842C1" w:rsidP="00302736">
      <w:pPr>
        <w:pStyle w:val="ListParagraph"/>
        <w:numPr>
          <w:ilvl w:val="0"/>
          <w:numId w:val="4"/>
        </w:numPr>
        <w:spacing w:after="1" w:line="240" w:lineRule="auto"/>
        <w:jc w:val="both"/>
        <w:rPr>
          <w:rFonts w:ascii="Arial" w:hAnsi="Arial" w:cs="Arial"/>
          <w:b/>
          <w:bCs/>
          <w:sz w:val="24"/>
          <w:szCs w:val="24"/>
        </w:rPr>
      </w:pPr>
      <w:r>
        <w:rPr>
          <w:rFonts w:ascii="Arial" w:hAnsi="Arial" w:cs="Arial"/>
        </w:rPr>
        <w:t>Professional hairdressing</w:t>
      </w:r>
    </w:p>
    <w:p w14:paraId="09A2B67E" w14:textId="1081348A" w:rsidR="007842C1" w:rsidRDefault="000D334B" w:rsidP="00302736">
      <w:pPr>
        <w:pStyle w:val="ListParagraph"/>
        <w:numPr>
          <w:ilvl w:val="0"/>
          <w:numId w:val="4"/>
        </w:numPr>
        <w:spacing w:after="1" w:line="240" w:lineRule="auto"/>
        <w:jc w:val="both"/>
        <w:rPr>
          <w:rFonts w:ascii="Arial" w:hAnsi="Arial" w:cs="Arial"/>
        </w:rPr>
      </w:pPr>
      <w:r w:rsidRPr="000D334B">
        <w:rPr>
          <w:rFonts w:ascii="Arial" w:hAnsi="Arial" w:cs="Arial"/>
        </w:rPr>
        <w:t>Personal copies of newspapers or magazines</w:t>
      </w:r>
    </w:p>
    <w:p w14:paraId="4127CF9C" w14:textId="2FB9974B" w:rsidR="000D334B" w:rsidRDefault="00572DF8" w:rsidP="00302736">
      <w:pPr>
        <w:pStyle w:val="ListParagraph"/>
        <w:numPr>
          <w:ilvl w:val="0"/>
          <w:numId w:val="4"/>
        </w:numPr>
        <w:spacing w:after="1" w:line="240" w:lineRule="auto"/>
        <w:jc w:val="both"/>
        <w:rPr>
          <w:rFonts w:ascii="Arial" w:hAnsi="Arial" w:cs="Arial"/>
        </w:rPr>
      </w:pPr>
      <w:r w:rsidRPr="00572DF8">
        <w:rPr>
          <w:rFonts w:ascii="Arial" w:hAnsi="Arial" w:cs="Arial"/>
        </w:rPr>
        <w:t>Personal purchases such as stationery, confectionery, toiletries etc</w:t>
      </w:r>
    </w:p>
    <w:p w14:paraId="071D5562" w14:textId="0E5B939F" w:rsidR="004776D7" w:rsidRDefault="00273D08" w:rsidP="00302736">
      <w:pPr>
        <w:pStyle w:val="ListParagraph"/>
        <w:numPr>
          <w:ilvl w:val="0"/>
          <w:numId w:val="4"/>
        </w:numPr>
        <w:spacing w:after="1" w:line="240" w:lineRule="auto"/>
        <w:jc w:val="both"/>
        <w:rPr>
          <w:rFonts w:ascii="Arial" w:hAnsi="Arial" w:cs="Arial"/>
        </w:rPr>
      </w:pPr>
      <w:r w:rsidRPr="00273D08">
        <w:rPr>
          <w:rFonts w:ascii="Arial" w:hAnsi="Arial" w:cs="Arial"/>
        </w:rPr>
        <w:t>Clothing, shoes and slippers</w:t>
      </w:r>
      <w:r w:rsidR="00D2094C">
        <w:rPr>
          <w:rFonts w:ascii="Arial" w:hAnsi="Arial" w:cs="Arial"/>
        </w:rPr>
        <w:t xml:space="preserve"> **</w:t>
      </w:r>
    </w:p>
    <w:p w14:paraId="7BD4057E" w14:textId="1777EA7C" w:rsidR="00273D08" w:rsidRDefault="00F828B6" w:rsidP="00302736">
      <w:pPr>
        <w:pStyle w:val="ListParagraph"/>
        <w:numPr>
          <w:ilvl w:val="0"/>
          <w:numId w:val="4"/>
        </w:numPr>
        <w:spacing w:after="1" w:line="240" w:lineRule="auto"/>
        <w:jc w:val="both"/>
        <w:rPr>
          <w:rFonts w:ascii="Arial" w:hAnsi="Arial" w:cs="Arial"/>
        </w:rPr>
      </w:pPr>
      <w:r w:rsidRPr="00F828B6">
        <w:rPr>
          <w:rFonts w:ascii="Arial" w:hAnsi="Arial" w:cs="Arial"/>
        </w:rPr>
        <w:t>Dry cleaning</w:t>
      </w:r>
    </w:p>
    <w:p w14:paraId="1BE9C78F" w14:textId="561561EC" w:rsidR="00F828B6" w:rsidRDefault="004C3971" w:rsidP="00302736">
      <w:pPr>
        <w:pStyle w:val="ListParagraph"/>
        <w:numPr>
          <w:ilvl w:val="0"/>
          <w:numId w:val="4"/>
        </w:numPr>
        <w:spacing w:after="1" w:line="240" w:lineRule="auto"/>
        <w:jc w:val="both"/>
        <w:rPr>
          <w:rFonts w:ascii="Arial" w:hAnsi="Arial" w:cs="Arial"/>
        </w:rPr>
      </w:pPr>
      <w:r w:rsidRPr="004C3971">
        <w:rPr>
          <w:rFonts w:ascii="Arial" w:hAnsi="Arial" w:cs="Arial"/>
        </w:rPr>
        <w:t>Private telephone line rental and calls and cable connections</w:t>
      </w:r>
    </w:p>
    <w:p w14:paraId="2603B353" w14:textId="490B2847" w:rsidR="007F3530" w:rsidRDefault="00380A70" w:rsidP="00302736">
      <w:pPr>
        <w:pStyle w:val="ListParagraph"/>
        <w:numPr>
          <w:ilvl w:val="0"/>
          <w:numId w:val="4"/>
        </w:numPr>
        <w:spacing w:after="1" w:line="240" w:lineRule="auto"/>
        <w:jc w:val="both"/>
        <w:rPr>
          <w:rFonts w:ascii="Arial" w:hAnsi="Arial" w:cs="Arial"/>
        </w:rPr>
      </w:pPr>
      <w:r>
        <w:rPr>
          <w:rFonts w:ascii="Arial" w:hAnsi="Arial" w:cs="Arial"/>
        </w:rPr>
        <w:t>Meals for family members and friends</w:t>
      </w:r>
    </w:p>
    <w:p w14:paraId="0EB251A4" w14:textId="70B8B881" w:rsidR="004C3971" w:rsidRDefault="004C3971" w:rsidP="00302736">
      <w:pPr>
        <w:pStyle w:val="ListParagraph"/>
        <w:numPr>
          <w:ilvl w:val="0"/>
          <w:numId w:val="4"/>
        </w:numPr>
        <w:spacing w:after="1" w:line="240" w:lineRule="auto"/>
        <w:jc w:val="both"/>
        <w:rPr>
          <w:rFonts w:ascii="Arial" w:hAnsi="Arial" w:cs="Arial"/>
        </w:rPr>
      </w:pPr>
      <w:r>
        <w:rPr>
          <w:rFonts w:ascii="Arial" w:hAnsi="Arial" w:cs="Arial"/>
        </w:rPr>
        <w:t xml:space="preserve">Outings, meals </w:t>
      </w:r>
      <w:r w:rsidR="009F469D">
        <w:rPr>
          <w:rFonts w:ascii="Arial" w:hAnsi="Arial" w:cs="Arial"/>
        </w:rPr>
        <w:t>and admission charges to places of interest may be at the resident’s expense</w:t>
      </w:r>
      <w:r w:rsidR="00247DBC">
        <w:rPr>
          <w:rFonts w:ascii="Arial" w:hAnsi="Arial" w:cs="Arial"/>
        </w:rPr>
        <w:t xml:space="preserve"> *</w:t>
      </w:r>
      <w:r w:rsidR="00D2094C">
        <w:rPr>
          <w:rFonts w:ascii="Arial" w:hAnsi="Arial" w:cs="Arial"/>
        </w:rPr>
        <w:t>**</w:t>
      </w:r>
    </w:p>
    <w:p w14:paraId="3F95199B" w14:textId="77777777" w:rsidR="00331B1F" w:rsidRPr="00247DBC" w:rsidRDefault="00331B1F" w:rsidP="00247DBC">
      <w:pPr>
        <w:spacing w:after="1" w:line="240" w:lineRule="auto"/>
        <w:jc w:val="both"/>
        <w:rPr>
          <w:rFonts w:ascii="Arial" w:hAnsi="Arial" w:cs="Arial"/>
          <w:highlight w:val="yellow"/>
        </w:rPr>
      </w:pPr>
    </w:p>
    <w:p w14:paraId="1E78FC69" w14:textId="2B1A74E3" w:rsidR="00D2094C" w:rsidRDefault="00D2094C" w:rsidP="00915D18">
      <w:pPr>
        <w:pStyle w:val="ListParagraph"/>
        <w:spacing w:after="1" w:line="240" w:lineRule="auto"/>
        <w:ind w:left="-567"/>
        <w:jc w:val="both"/>
        <w:rPr>
          <w:rFonts w:ascii="Arial" w:hAnsi="Arial" w:cs="Arial"/>
        </w:rPr>
      </w:pPr>
      <w:r>
        <w:rPr>
          <w:rFonts w:ascii="Arial" w:hAnsi="Arial" w:cs="Arial"/>
        </w:rPr>
        <w:t xml:space="preserve">** </w:t>
      </w:r>
      <w:r w:rsidR="00170F71">
        <w:rPr>
          <w:rFonts w:ascii="Arial" w:hAnsi="Arial" w:cs="Arial"/>
        </w:rPr>
        <w:t xml:space="preserve">All items of clothing brought into the home must be clearly </w:t>
      </w:r>
      <w:r w:rsidR="008A021C">
        <w:rPr>
          <w:rFonts w:ascii="Arial" w:hAnsi="Arial" w:cs="Arial"/>
        </w:rPr>
        <w:t>marked with the resident’s name</w:t>
      </w:r>
      <w:r w:rsidR="003218C5">
        <w:rPr>
          <w:rFonts w:ascii="Arial" w:hAnsi="Arial" w:cs="Arial"/>
        </w:rPr>
        <w:t xml:space="preserve">. </w:t>
      </w:r>
      <w:r w:rsidR="00300934">
        <w:rPr>
          <w:rFonts w:ascii="Arial" w:hAnsi="Arial" w:cs="Arial"/>
        </w:rPr>
        <w:t>We recommend</w:t>
      </w:r>
      <w:r w:rsidR="006F4E04">
        <w:rPr>
          <w:rFonts w:ascii="Arial" w:hAnsi="Arial" w:cs="Arial"/>
        </w:rPr>
        <w:t xml:space="preserve"> using </w:t>
      </w:r>
      <w:r w:rsidR="008A021C">
        <w:rPr>
          <w:rFonts w:ascii="Arial" w:hAnsi="Arial" w:cs="Arial"/>
        </w:rPr>
        <w:t xml:space="preserve">the Attach a Tag system, details of which, including the cost of purchasing ‘tags’, can be obtained from our office team. </w:t>
      </w:r>
      <w:r w:rsidR="00B16209" w:rsidRPr="000F2E6B">
        <w:rPr>
          <w:rFonts w:ascii="Arial" w:hAnsi="Arial" w:cs="Arial"/>
        </w:rPr>
        <w:t>Should relatives wish to bring new, or additional, clothing into the home</w:t>
      </w:r>
      <w:r w:rsidR="002D7B60" w:rsidRPr="000F2E6B">
        <w:rPr>
          <w:rFonts w:ascii="Arial" w:hAnsi="Arial" w:cs="Arial"/>
        </w:rPr>
        <w:t>, the resident’s</w:t>
      </w:r>
      <w:r w:rsidR="002D7B60">
        <w:rPr>
          <w:rFonts w:ascii="Arial" w:hAnsi="Arial" w:cs="Arial"/>
        </w:rPr>
        <w:t xml:space="preserve"> named Key Worker</w:t>
      </w:r>
      <w:r w:rsidR="000D3BC2">
        <w:rPr>
          <w:rFonts w:ascii="Arial" w:hAnsi="Arial" w:cs="Arial"/>
        </w:rPr>
        <w:t xml:space="preserve"> should be </w:t>
      </w:r>
      <w:r w:rsidR="007E79BF">
        <w:rPr>
          <w:rFonts w:ascii="Arial" w:hAnsi="Arial" w:cs="Arial"/>
        </w:rPr>
        <w:t>informed</w:t>
      </w:r>
      <w:r w:rsidR="000D3BC2">
        <w:rPr>
          <w:rFonts w:ascii="Arial" w:hAnsi="Arial" w:cs="Arial"/>
        </w:rPr>
        <w:t xml:space="preserve"> who will ensure that they are properly marked with a name label</w:t>
      </w:r>
      <w:r w:rsidR="007E79BF">
        <w:rPr>
          <w:rFonts w:ascii="Arial" w:hAnsi="Arial" w:cs="Arial"/>
        </w:rPr>
        <w:t xml:space="preserve"> and </w:t>
      </w:r>
      <w:proofErr w:type="gramStart"/>
      <w:r w:rsidR="007E79BF">
        <w:rPr>
          <w:rFonts w:ascii="Arial" w:hAnsi="Arial" w:cs="Arial"/>
        </w:rPr>
        <w:t>entered into</w:t>
      </w:r>
      <w:proofErr w:type="gramEnd"/>
      <w:r w:rsidR="007E79BF">
        <w:rPr>
          <w:rFonts w:ascii="Arial" w:hAnsi="Arial" w:cs="Arial"/>
        </w:rPr>
        <w:t xml:space="preserve"> the resident’s Personal Property Inventory. </w:t>
      </w:r>
    </w:p>
    <w:p w14:paraId="71B78084" w14:textId="77777777" w:rsidR="00D2094C" w:rsidRDefault="00D2094C" w:rsidP="00915D18">
      <w:pPr>
        <w:pStyle w:val="ListParagraph"/>
        <w:spacing w:after="1" w:line="240" w:lineRule="auto"/>
        <w:ind w:left="-567"/>
        <w:jc w:val="both"/>
        <w:rPr>
          <w:rFonts w:ascii="Arial" w:hAnsi="Arial" w:cs="Arial"/>
        </w:rPr>
      </w:pPr>
    </w:p>
    <w:p w14:paraId="71105C61" w14:textId="22780729" w:rsidR="00D91DB5" w:rsidRPr="00D91DB5" w:rsidRDefault="00331B1F" w:rsidP="00915D18">
      <w:pPr>
        <w:pStyle w:val="ListParagraph"/>
        <w:spacing w:after="1" w:line="240" w:lineRule="auto"/>
        <w:ind w:left="-567"/>
        <w:jc w:val="both"/>
        <w:rPr>
          <w:rFonts w:ascii="Arial" w:hAnsi="Arial" w:cs="Arial"/>
        </w:rPr>
      </w:pPr>
      <w:r w:rsidRPr="00D91DB5">
        <w:rPr>
          <w:rFonts w:ascii="Arial" w:hAnsi="Arial" w:cs="Arial"/>
        </w:rPr>
        <w:t>*</w:t>
      </w:r>
      <w:r w:rsidR="00D2094C">
        <w:rPr>
          <w:rFonts w:ascii="Arial" w:hAnsi="Arial" w:cs="Arial"/>
        </w:rPr>
        <w:t>**</w:t>
      </w:r>
      <w:r w:rsidRPr="00D91DB5">
        <w:rPr>
          <w:rFonts w:ascii="Arial" w:hAnsi="Arial" w:cs="Arial"/>
        </w:rPr>
        <w:t xml:space="preserve"> ADAPT North East, based in Hexham operates </w:t>
      </w:r>
      <w:r w:rsidR="00386BAE" w:rsidRPr="00D91DB5">
        <w:rPr>
          <w:rFonts w:ascii="Arial" w:hAnsi="Arial" w:cs="Arial"/>
        </w:rPr>
        <w:t xml:space="preserve">a community transport scheme. Transport is regularly booked </w:t>
      </w:r>
      <w:r w:rsidR="00FE52FC" w:rsidRPr="00D91DB5">
        <w:rPr>
          <w:rFonts w:ascii="Arial" w:hAnsi="Arial" w:cs="Arial"/>
        </w:rPr>
        <w:t xml:space="preserve">to provide accessible transport to enable our residents to </w:t>
      </w:r>
      <w:r w:rsidR="00456755" w:rsidRPr="00D91DB5">
        <w:rPr>
          <w:rFonts w:ascii="Arial" w:hAnsi="Arial" w:cs="Arial"/>
        </w:rPr>
        <w:t xml:space="preserve">access a range of outings. ADAPT transport is paid for by the home </w:t>
      </w:r>
      <w:r w:rsidR="00D91DB5" w:rsidRPr="00D91DB5">
        <w:rPr>
          <w:rFonts w:ascii="Arial" w:hAnsi="Arial" w:cs="Arial"/>
        </w:rPr>
        <w:t>and provided free of charge to residents.</w:t>
      </w:r>
    </w:p>
    <w:p w14:paraId="1A544507" w14:textId="77777777" w:rsidR="00D91DB5" w:rsidRPr="00D91DB5" w:rsidRDefault="00D91DB5" w:rsidP="00915D18">
      <w:pPr>
        <w:pStyle w:val="ListParagraph"/>
        <w:spacing w:after="1" w:line="240" w:lineRule="auto"/>
        <w:ind w:left="-567"/>
        <w:jc w:val="both"/>
        <w:rPr>
          <w:rFonts w:ascii="Arial" w:hAnsi="Arial" w:cs="Arial"/>
        </w:rPr>
      </w:pPr>
    </w:p>
    <w:p w14:paraId="61E15370" w14:textId="06D451D6" w:rsidR="00915D18" w:rsidRPr="000F2E6B" w:rsidRDefault="00416397" w:rsidP="00915D18">
      <w:pPr>
        <w:pStyle w:val="ListParagraph"/>
        <w:spacing w:after="1" w:line="240" w:lineRule="auto"/>
        <w:ind w:left="-567"/>
        <w:jc w:val="both"/>
        <w:rPr>
          <w:rFonts w:ascii="Arial" w:hAnsi="Arial" w:cs="Arial"/>
        </w:rPr>
      </w:pPr>
      <w:r w:rsidRPr="000F2E6B">
        <w:rPr>
          <w:rFonts w:ascii="Arial" w:hAnsi="Arial" w:cs="Arial"/>
        </w:rPr>
        <w:t>In the absence of free provision by the NHS, we can also arrange for the following healthcare services to be provided, these will be charged in addition to the weekly fees:</w:t>
      </w:r>
    </w:p>
    <w:p w14:paraId="63A1D2DE" w14:textId="77777777" w:rsidR="009A4181" w:rsidRPr="000F2E6B" w:rsidRDefault="009A4181" w:rsidP="00915D18">
      <w:pPr>
        <w:pStyle w:val="ListParagraph"/>
        <w:spacing w:after="1" w:line="240" w:lineRule="auto"/>
        <w:ind w:left="-567"/>
        <w:jc w:val="both"/>
        <w:rPr>
          <w:rFonts w:ascii="Arial" w:hAnsi="Arial" w:cs="Arial"/>
        </w:rPr>
      </w:pPr>
    </w:p>
    <w:p w14:paraId="369130DF" w14:textId="1AF7B1C2" w:rsidR="009A4181" w:rsidRPr="000F2E6B" w:rsidRDefault="009A4181" w:rsidP="009A4181">
      <w:pPr>
        <w:pStyle w:val="ListParagraph"/>
        <w:numPr>
          <w:ilvl w:val="0"/>
          <w:numId w:val="5"/>
        </w:numPr>
        <w:spacing w:after="1" w:line="240" w:lineRule="auto"/>
        <w:jc w:val="both"/>
        <w:rPr>
          <w:rFonts w:ascii="Arial" w:hAnsi="Arial" w:cs="Arial"/>
        </w:rPr>
      </w:pPr>
      <w:r w:rsidRPr="000F2E6B">
        <w:rPr>
          <w:rFonts w:ascii="Arial" w:hAnsi="Arial" w:cs="Arial"/>
        </w:rPr>
        <w:t>Chiropody</w:t>
      </w:r>
    </w:p>
    <w:p w14:paraId="499A0015" w14:textId="5A049504" w:rsidR="009A4181" w:rsidRPr="000F2E6B" w:rsidRDefault="009A4181" w:rsidP="009A4181">
      <w:pPr>
        <w:pStyle w:val="ListParagraph"/>
        <w:numPr>
          <w:ilvl w:val="0"/>
          <w:numId w:val="5"/>
        </w:numPr>
        <w:spacing w:after="1" w:line="240" w:lineRule="auto"/>
        <w:jc w:val="both"/>
        <w:rPr>
          <w:rFonts w:ascii="Arial" w:hAnsi="Arial" w:cs="Arial"/>
        </w:rPr>
      </w:pPr>
      <w:r w:rsidRPr="000F2E6B">
        <w:rPr>
          <w:rFonts w:ascii="Arial" w:hAnsi="Arial" w:cs="Arial"/>
        </w:rPr>
        <w:t>Optometry</w:t>
      </w:r>
    </w:p>
    <w:p w14:paraId="27E07BD8" w14:textId="457479E1" w:rsidR="009A4181" w:rsidRPr="000F2E6B" w:rsidRDefault="009A4181" w:rsidP="009A4181">
      <w:pPr>
        <w:pStyle w:val="ListParagraph"/>
        <w:numPr>
          <w:ilvl w:val="0"/>
          <w:numId w:val="5"/>
        </w:numPr>
        <w:spacing w:after="1" w:line="240" w:lineRule="auto"/>
        <w:jc w:val="both"/>
        <w:rPr>
          <w:rFonts w:ascii="Arial" w:hAnsi="Arial" w:cs="Arial"/>
        </w:rPr>
      </w:pPr>
      <w:r w:rsidRPr="000F2E6B">
        <w:rPr>
          <w:rFonts w:ascii="Arial" w:hAnsi="Arial" w:cs="Arial"/>
        </w:rPr>
        <w:t>Dentistry</w:t>
      </w:r>
    </w:p>
    <w:p w14:paraId="311C7049" w14:textId="77777777" w:rsidR="009A4181" w:rsidRPr="000F2E6B" w:rsidRDefault="009A4181" w:rsidP="009A4181">
      <w:pPr>
        <w:pStyle w:val="ListParagraph"/>
        <w:spacing w:after="1" w:line="240" w:lineRule="auto"/>
        <w:ind w:left="153"/>
        <w:jc w:val="both"/>
        <w:rPr>
          <w:rFonts w:ascii="Arial" w:hAnsi="Arial" w:cs="Arial"/>
        </w:rPr>
      </w:pPr>
    </w:p>
    <w:p w14:paraId="50BC7188" w14:textId="2ED5A7BC" w:rsidR="009E2B3C" w:rsidRDefault="009E2B3C" w:rsidP="009E2B3C">
      <w:pPr>
        <w:pStyle w:val="ListParagraph"/>
        <w:spacing w:after="1" w:line="240" w:lineRule="auto"/>
        <w:ind w:left="-567"/>
        <w:jc w:val="both"/>
        <w:rPr>
          <w:rFonts w:ascii="Arial" w:hAnsi="Arial" w:cs="Arial"/>
        </w:rPr>
      </w:pPr>
      <w:r w:rsidRPr="000F2E6B">
        <w:rPr>
          <w:rFonts w:ascii="Arial" w:hAnsi="Arial" w:cs="Arial"/>
        </w:rPr>
        <w:t xml:space="preserve">If families are unable to </w:t>
      </w:r>
      <w:r w:rsidR="00F57772" w:rsidRPr="000F2E6B">
        <w:rPr>
          <w:rFonts w:ascii="Arial" w:hAnsi="Arial" w:cs="Arial"/>
        </w:rPr>
        <w:t xml:space="preserve">take residents to medical appointments, transport and staff can be organised </w:t>
      </w:r>
      <w:r w:rsidR="006A3A14" w:rsidRPr="000F2E6B">
        <w:rPr>
          <w:rFonts w:ascii="Arial" w:hAnsi="Arial" w:cs="Arial"/>
        </w:rPr>
        <w:t xml:space="preserve">if </w:t>
      </w:r>
      <w:r w:rsidR="0012533A" w:rsidRPr="000F2E6B">
        <w:rPr>
          <w:rFonts w:ascii="Arial" w:hAnsi="Arial" w:cs="Arial"/>
        </w:rPr>
        <w:t xml:space="preserve">this is </w:t>
      </w:r>
      <w:r w:rsidR="006A3A14" w:rsidRPr="000F2E6B">
        <w:rPr>
          <w:rFonts w:ascii="Arial" w:hAnsi="Arial" w:cs="Arial"/>
        </w:rPr>
        <w:t xml:space="preserve">required. An invoice will be issued </w:t>
      </w:r>
      <w:r w:rsidR="004411F8" w:rsidRPr="000F2E6B">
        <w:rPr>
          <w:rFonts w:ascii="Arial" w:hAnsi="Arial" w:cs="Arial"/>
        </w:rPr>
        <w:t>to cover the cost of transport</w:t>
      </w:r>
      <w:r w:rsidR="008A021C">
        <w:rPr>
          <w:rFonts w:ascii="Arial" w:hAnsi="Arial" w:cs="Arial"/>
        </w:rPr>
        <w:t>, where applicable,</w:t>
      </w:r>
      <w:r w:rsidR="004411F8" w:rsidRPr="000F2E6B">
        <w:rPr>
          <w:rFonts w:ascii="Arial" w:hAnsi="Arial" w:cs="Arial"/>
        </w:rPr>
        <w:t xml:space="preserve"> and staff escort</w:t>
      </w:r>
      <w:r w:rsidR="002E70EA" w:rsidRPr="000F2E6B">
        <w:rPr>
          <w:rFonts w:ascii="Arial" w:hAnsi="Arial" w:cs="Arial"/>
        </w:rPr>
        <w:t>. The cost of providing a staff escort is currently £1</w:t>
      </w:r>
      <w:r w:rsidR="000F2E6B">
        <w:rPr>
          <w:rFonts w:ascii="Arial" w:hAnsi="Arial" w:cs="Arial"/>
        </w:rPr>
        <w:t>6.5</w:t>
      </w:r>
      <w:r w:rsidR="002E70EA" w:rsidRPr="000F2E6B">
        <w:rPr>
          <w:rFonts w:ascii="Arial" w:hAnsi="Arial" w:cs="Arial"/>
        </w:rPr>
        <w:t>0 per hour (April 202</w:t>
      </w:r>
      <w:r w:rsidR="000F2E6B">
        <w:rPr>
          <w:rFonts w:ascii="Arial" w:hAnsi="Arial" w:cs="Arial"/>
        </w:rPr>
        <w:t>4</w:t>
      </w:r>
      <w:r w:rsidR="002E70EA" w:rsidRPr="000F2E6B">
        <w:rPr>
          <w:rFonts w:ascii="Arial" w:hAnsi="Arial" w:cs="Arial"/>
        </w:rPr>
        <w:t>).</w:t>
      </w:r>
    </w:p>
    <w:p w14:paraId="3256BF58" w14:textId="77777777" w:rsidR="00577F06" w:rsidRDefault="00577F06" w:rsidP="009E2B3C">
      <w:pPr>
        <w:pStyle w:val="ListParagraph"/>
        <w:spacing w:after="1" w:line="240" w:lineRule="auto"/>
        <w:ind w:left="-567"/>
        <w:jc w:val="both"/>
        <w:rPr>
          <w:rFonts w:ascii="Arial" w:hAnsi="Arial" w:cs="Arial"/>
        </w:rPr>
      </w:pPr>
    </w:p>
    <w:p w14:paraId="6363AF61" w14:textId="17F95F5C" w:rsidR="00577F06" w:rsidRDefault="00577F06" w:rsidP="009E2B3C">
      <w:pPr>
        <w:pStyle w:val="ListParagraph"/>
        <w:spacing w:after="1" w:line="240" w:lineRule="auto"/>
        <w:ind w:left="-567"/>
        <w:jc w:val="both"/>
        <w:rPr>
          <w:rFonts w:ascii="Arial" w:hAnsi="Arial" w:cs="Arial"/>
          <w:b/>
          <w:bCs/>
          <w:sz w:val="24"/>
          <w:szCs w:val="24"/>
        </w:rPr>
      </w:pPr>
      <w:r>
        <w:rPr>
          <w:rFonts w:ascii="Arial" w:hAnsi="Arial" w:cs="Arial"/>
          <w:b/>
          <w:bCs/>
          <w:sz w:val="24"/>
          <w:szCs w:val="24"/>
        </w:rPr>
        <w:t>Contents Insurance</w:t>
      </w:r>
    </w:p>
    <w:p w14:paraId="7CE1CE0D" w14:textId="3BA4E0AB" w:rsidR="00F25C5F" w:rsidRDefault="006B6305" w:rsidP="009E2B3C">
      <w:pPr>
        <w:pStyle w:val="ListParagraph"/>
        <w:spacing w:after="1" w:line="240" w:lineRule="auto"/>
        <w:ind w:left="-567"/>
        <w:jc w:val="both"/>
        <w:rPr>
          <w:rFonts w:ascii="Arial" w:hAnsi="Arial" w:cs="Arial"/>
        </w:rPr>
      </w:pPr>
      <w:r w:rsidRPr="00B10EF8">
        <w:rPr>
          <w:rFonts w:ascii="Arial" w:hAnsi="Arial" w:cs="Arial"/>
        </w:rPr>
        <w:t xml:space="preserve">Our room fees include insurance cover for resident’s personal belongings which are kept </w:t>
      </w:r>
      <w:r w:rsidR="001D6974" w:rsidRPr="00B10EF8">
        <w:rPr>
          <w:rFonts w:ascii="Arial" w:hAnsi="Arial" w:cs="Arial"/>
        </w:rPr>
        <w:t xml:space="preserve">in the room up to the value of £2,500, eg for electrical items. </w:t>
      </w:r>
      <w:r w:rsidR="009C4771" w:rsidRPr="00B10EF8">
        <w:rPr>
          <w:rFonts w:ascii="Arial" w:hAnsi="Arial" w:cs="Arial"/>
        </w:rPr>
        <w:t>The current excess on any claim is £500</w:t>
      </w:r>
      <w:r w:rsidR="003A6AF3" w:rsidRPr="00B10EF8">
        <w:rPr>
          <w:rFonts w:ascii="Arial" w:hAnsi="Arial" w:cs="Arial"/>
        </w:rPr>
        <w:t xml:space="preserve">. We are unable to provide insurance cover for valuable items and advise residents to either organise their own personal </w:t>
      </w:r>
      <w:r w:rsidR="001B7E7E" w:rsidRPr="00B10EF8">
        <w:rPr>
          <w:rFonts w:ascii="Arial" w:hAnsi="Arial" w:cs="Arial"/>
        </w:rPr>
        <w:t>insurance or</w:t>
      </w:r>
      <w:r w:rsidR="00A91442" w:rsidRPr="00B10EF8">
        <w:rPr>
          <w:rFonts w:ascii="Arial" w:hAnsi="Arial" w:cs="Arial"/>
        </w:rPr>
        <w:t xml:space="preserve"> ask a family member to take responsibility for storing these items safely</w:t>
      </w:r>
      <w:r w:rsidR="00F25C5F" w:rsidRPr="00B10EF8">
        <w:rPr>
          <w:rFonts w:ascii="Arial" w:hAnsi="Arial" w:cs="Arial"/>
        </w:rPr>
        <w:t>.</w:t>
      </w:r>
    </w:p>
    <w:p w14:paraId="516E5C10" w14:textId="77777777" w:rsidR="00A5505A" w:rsidRDefault="00A5505A" w:rsidP="009E2B3C">
      <w:pPr>
        <w:pStyle w:val="ListParagraph"/>
        <w:spacing w:after="1" w:line="240" w:lineRule="auto"/>
        <w:ind w:left="-567"/>
        <w:jc w:val="both"/>
        <w:rPr>
          <w:rFonts w:ascii="Arial" w:hAnsi="Arial" w:cs="Arial"/>
        </w:rPr>
      </w:pPr>
    </w:p>
    <w:p w14:paraId="254F306E" w14:textId="26A9A700" w:rsidR="00A5505A" w:rsidRPr="00A5505A" w:rsidRDefault="00A5505A" w:rsidP="00A5505A">
      <w:pPr>
        <w:pStyle w:val="ListParagraph"/>
        <w:spacing w:after="1"/>
        <w:ind w:left="-567"/>
        <w:jc w:val="both"/>
        <w:rPr>
          <w:rFonts w:ascii="Arial" w:hAnsi="Arial" w:cs="Arial"/>
          <w:bCs/>
        </w:rPr>
      </w:pPr>
      <w:r w:rsidRPr="00A5505A">
        <w:rPr>
          <w:rFonts w:ascii="Arial" w:hAnsi="Arial" w:cs="Arial"/>
          <w:bCs/>
        </w:rPr>
        <w:t xml:space="preserve">Please note that </w:t>
      </w:r>
      <w:r>
        <w:rPr>
          <w:rFonts w:ascii="Arial" w:hAnsi="Arial" w:cs="Arial"/>
          <w:bCs/>
        </w:rPr>
        <w:t>we cannot</w:t>
      </w:r>
      <w:r w:rsidRPr="00A5505A">
        <w:rPr>
          <w:rFonts w:ascii="Arial" w:hAnsi="Arial" w:cs="Arial"/>
          <w:bCs/>
        </w:rPr>
        <w:t xml:space="preserve"> not accept responsibility for our residents’ personal possessions or valuables UNLESS </w:t>
      </w:r>
      <w:r>
        <w:rPr>
          <w:rFonts w:ascii="Arial" w:hAnsi="Arial" w:cs="Arial"/>
          <w:bCs/>
        </w:rPr>
        <w:t>we are</w:t>
      </w:r>
      <w:r w:rsidRPr="00A5505A">
        <w:rPr>
          <w:rFonts w:ascii="Arial" w:hAnsi="Arial" w:cs="Arial"/>
          <w:bCs/>
        </w:rPr>
        <w:t xml:space="preserve"> directly and demonstrably responsible for its loss or destruction and, in any event, our liability will be limited to the value of our contents insurance of £2,500.  </w:t>
      </w:r>
    </w:p>
    <w:p w14:paraId="42B85F07" w14:textId="77777777" w:rsidR="00A5505A" w:rsidRPr="00B10EF8" w:rsidRDefault="00A5505A" w:rsidP="009E2B3C">
      <w:pPr>
        <w:pStyle w:val="ListParagraph"/>
        <w:spacing w:after="1" w:line="240" w:lineRule="auto"/>
        <w:ind w:left="-567"/>
        <w:jc w:val="both"/>
        <w:rPr>
          <w:rFonts w:ascii="Arial" w:hAnsi="Arial" w:cs="Arial"/>
        </w:rPr>
      </w:pPr>
    </w:p>
    <w:p w14:paraId="269B6B25" w14:textId="2B3FDBA0" w:rsidR="00B10EF8" w:rsidRDefault="00DE1E01" w:rsidP="009E2B3C">
      <w:pPr>
        <w:pStyle w:val="ListParagraph"/>
        <w:spacing w:after="1" w:line="240" w:lineRule="auto"/>
        <w:ind w:left="-567"/>
        <w:jc w:val="both"/>
        <w:rPr>
          <w:rFonts w:ascii="Arial" w:hAnsi="Arial" w:cs="Arial"/>
        </w:rPr>
      </w:pPr>
      <w:r w:rsidRPr="00B10EF8">
        <w:rPr>
          <w:rFonts w:ascii="Arial" w:hAnsi="Arial" w:cs="Arial"/>
        </w:rPr>
        <w:t xml:space="preserve">Any </w:t>
      </w:r>
      <w:r w:rsidR="00A50A02" w:rsidRPr="00B10EF8">
        <w:rPr>
          <w:rFonts w:ascii="Arial" w:hAnsi="Arial" w:cs="Arial"/>
        </w:rPr>
        <w:t>valuables,</w:t>
      </w:r>
      <w:r w:rsidRPr="00B10EF8">
        <w:rPr>
          <w:rFonts w:ascii="Arial" w:hAnsi="Arial" w:cs="Arial"/>
        </w:rPr>
        <w:t xml:space="preserve"> or money, bought into the home should be disclosed and recorded</w:t>
      </w:r>
      <w:r w:rsidR="007853C8" w:rsidRPr="00B10EF8">
        <w:rPr>
          <w:rFonts w:ascii="Arial" w:hAnsi="Arial" w:cs="Arial"/>
        </w:rPr>
        <w:t>. If required we can</w:t>
      </w:r>
      <w:r w:rsidR="00A50A02" w:rsidRPr="00B10EF8">
        <w:rPr>
          <w:rFonts w:ascii="Arial" w:hAnsi="Arial" w:cs="Arial"/>
        </w:rPr>
        <w:t xml:space="preserve"> keep monies belonging to residents in a locked safe within the office, up to a limit of £150. </w:t>
      </w:r>
      <w:r w:rsidR="004A3A4B" w:rsidRPr="00B10EF8">
        <w:rPr>
          <w:rFonts w:ascii="Arial" w:hAnsi="Arial" w:cs="Arial"/>
        </w:rPr>
        <w:t>These will be recorded on</w:t>
      </w:r>
      <w:r w:rsidR="00B10EF8">
        <w:rPr>
          <w:rFonts w:ascii="Arial" w:hAnsi="Arial" w:cs="Arial"/>
        </w:rPr>
        <w:t xml:space="preserve"> </w:t>
      </w:r>
      <w:r w:rsidR="004A3A4B" w:rsidRPr="00B10EF8">
        <w:rPr>
          <w:rFonts w:ascii="Arial" w:hAnsi="Arial" w:cs="Arial"/>
        </w:rPr>
        <w:t>a personal allowance sheet. A lockable drawer is provided in each room for resident’s use.</w:t>
      </w:r>
      <w:r w:rsidR="00B10EF8" w:rsidRPr="00B10EF8">
        <w:rPr>
          <w:rFonts w:ascii="Arial" w:hAnsi="Arial" w:cs="Arial"/>
        </w:rPr>
        <w:t xml:space="preserve"> Residents cash kept in their rooms is not covered by our content’s insurance.</w:t>
      </w:r>
    </w:p>
    <w:p w14:paraId="15FF6D48" w14:textId="6B92A0A3" w:rsidR="00BA25ED" w:rsidRDefault="004A3A4B" w:rsidP="009E2B3C">
      <w:pPr>
        <w:pStyle w:val="ListParagraph"/>
        <w:spacing w:after="1" w:line="240" w:lineRule="auto"/>
        <w:ind w:left="-567"/>
        <w:jc w:val="both"/>
      </w:pPr>
      <w:r>
        <w:t xml:space="preserve"> </w:t>
      </w:r>
    </w:p>
    <w:p w14:paraId="5C0A3499" w14:textId="3D0CC224" w:rsidR="007D0FAF" w:rsidRDefault="007D0FAF" w:rsidP="007D0FAF">
      <w:pPr>
        <w:spacing w:after="1" w:line="240" w:lineRule="auto"/>
        <w:ind w:left="-567"/>
        <w:rPr>
          <w:rFonts w:ascii="Arial" w:hAnsi="Arial" w:cs="Arial"/>
          <w:b/>
          <w:bCs/>
          <w:sz w:val="24"/>
          <w:szCs w:val="24"/>
        </w:rPr>
      </w:pPr>
      <w:r>
        <w:rPr>
          <w:rFonts w:ascii="Arial" w:hAnsi="Arial" w:cs="Arial"/>
          <w:b/>
          <w:bCs/>
          <w:sz w:val="24"/>
          <w:szCs w:val="24"/>
        </w:rPr>
        <w:t xml:space="preserve">How </w:t>
      </w:r>
      <w:r w:rsidR="00241C4C">
        <w:rPr>
          <w:rFonts w:ascii="Arial" w:hAnsi="Arial" w:cs="Arial"/>
          <w:b/>
          <w:bCs/>
          <w:sz w:val="24"/>
          <w:szCs w:val="24"/>
        </w:rPr>
        <w:t>W</w:t>
      </w:r>
      <w:r w:rsidR="00A1312E">
        <w:rPr>
          <w:rFonts w:ascii="Arial" w:hAnsi="Arial" w:cs="Arial"/>
          <w:b/>
          <w:bCs/>
          <w:sz w:val="24"/>
          <w:szCs w:val="24"/>
        </w:rPr>
        <w:t>ill Your Fees Change</w:t>
      </w:r>
    </w:p>
    <w:p w14:paraId="7CE6AFFF" w14:textId="77777777" w:rsidR="00004D41" w:rsidRDefault="00A924DB" w:rsidP="002F4ECE">
      <w:pPr>
        <w:spacing w:after="0" w:line="240" w:lineRule="auto"/>
        <w:ind w:left="-567"/>
        <w:jc w:val="both"/>
        <w:rPr>
          <w:rFonts w:ascii="Arial" w:hAnsi="Arial" w:cs="Arial"/>
        </w:rPr>
      </w:pPr>
      <w:r w:rsidRPr="00A924DB">
        <w:rPr>
          <w:rFonts w:ascii="Arial" w:hAnsi="Arial" w:cs="Arial"/>
        </w:rPr>
        <w:t xml:space="preserve">We review our charges annually, normally each </w:t>
      </w:r>
      <w:r w:rsidR="00D02CC4">
        <w:rPr>
          <w:rFonts w:ascii="Arial" w:hAnsi="Arial" w:cs="Arial"/>
        </w:rPr>
        <w:t>April</w:t>
      </w:r>
      <w:r w:rsidRPr="00A924DB">
        <w:rPr>
          <w:rFonts w:ascii="Arial" w:hAnsi="Arial" w:cs="Arial"/>
        </w:rPr>
        <w:t xml:space="preserve"> in line with the start of our financial year. We will give you at least 28 calendar days’ notice in writing of any proposed increase in your fee. The increase will take effect on the date notified unless, before that date, you give us 28 days’ notice to end your agreement with us. </w:t>
      </w:r>
    </w:p>
    <w:p w14:paraId="08578C45" w14:textId="77777777" w:rsidR="00004D41" w:rsidRDefault="00004D41" w:rsidP="00D02CC4">
      <w:pPr>
        <w:spacing w:after="1" w:line="240" w:lineRule="auto"/>
        <w:ind w:left="-567"/>
        <w:jc w:val="both"/>
        <w:rPr>
          <w:rFonts w:ascii="Arial" w:hAnsi="Arial" w:cs="Arial"/>
        </w:rPr>
      </w:pPr>
    </w:p>
    <w:p w14:paraId="43C82738" w14:textId="45906686" w:rsidR="00B10F86" w:rsidRDefault="00A924DB" w:rsidP="002F4ECE">
      <w:pPr>
        <w:spacing w:after="0" w:line="240" w:lineRule="auto"/>
        <w:ind w:left="-567"/>
        <w:jc w:val="both"/>
        <w:rPr>
          <w:rFonts w:ascii="Arial" w:hAnsi="Arial" w:cs="Arial"/>
        </w:rPr>
      </w:pPr>
      <w:r w:rsidRPr="00A924DB">
        <w:rPr>
          <w:rFonts w:ascii="Arial" w:hAnsi="Arial" w:cs="Arial"/>
        </w:rPr>
        <w:t xml:space="preserve">Approximately </w:t>
      </w:r>
      <w:r w:rsidR="002819CC">
        <w:rPr>
          <w:rFonts w:ascii="Arial" w:hAnsi="Arial" w:cs="Arial"/>
        </w:rPr>
        <w:t>7</w:t>
      </w:r>
      <w:r w:rsidRPr="00A924DB">
        <w:rPr>
          <w:rFonts w:ascii="Arial" w:hAnsi="Arial" w:cs="Arial"/>
        </w:rPr>
        <w:t xml:space="preserve">0% of </w:t>
      </w:r>
      <w:r w:rsidR="002819CC">
        <w:rPr>
          <w:rFonts w:ascii="Arial" w:hAnsi="Arial" w:cs="Arial"/>
        </w:rPr>
        <w:t>our</w:t>
      </w:r>
      <w:r w:rsidRPr="00A924DB">
        <w:rPr>
          <w:rFonts w:ascii="Arial" w:hAnsi="Arial" w:cs="Arial"/>
        </w:rPr>
        <w:t xml:space="preserve"> operating costs are attributable to staffing costs. Apart from in the case of exceptional circumstances, such as those outlined below, your fees will be reviewed in line with changes in the Consumers Prices </w:t>
      </w:r>
      <w:r w:rsidR="00E51554" w:rsidRPr="00A924DB">
        <w:rPr>
          <w:rFonts w:ascii="Arial" w:hAnsi="Arial" w:cs="Arial"/>
        </w:rPr>
        <w:t>Index (</w:t>
      </w:r>
      <w:r w:rsidRPr="00A924DB">
        <w:rPr>
          <w:rFonts w:ascii="Arial" w:hAnsi="Arial" w:cs="Arial"/>
        </w:rPr>
        <w:t xml:space="preserve">CPI) </w:t>
      </w:r>
      <w:r w:rsidR="00684BF5">
        <w:rPr>
          <w:rFonts w:ascii="Arial" w:hAnsi="Arial" w:cs="Arial"/>
        </w:rPr>
        <w:t xml:space="preserve">published in January of each year, </w:t>
      </w:r>
      <w:r w:rsidRPr="00A924DB">
        <w:rPr>
          <w:rFonts w:ascii="Arial" w:hAnsi="Arial" w:cs="Arial"/>
        </w:rPr>
        <w:t xml:space="preserve">and the National </w:t>
      </w:r>
      <w:r w:rsidR="003C681C">
        <w:rPr>
          <w:rFonts w:ascii="Arial" w:hAnsi="Arial" w:cs="Arial"/>
        </w:rPr>
        <w:t>Minimum</w:t>
      </w:r>
      <w:r w:rsidRPr="00A924DB">
        <w:rPr>
          <w:rFonts w:ascii="Arial" w:hAnsi="Arial" w:cs="Arial"/>
        </w:rPr>
        <w:t xml:space="preserve"> Wage (N</w:t>
      </w:r>
      <w:r w:rsidR="003C681C">
        <w:rPr>
          <w:rFonts w:ascii="Arial" w:hAnsi="Arial" w:cs="Arial"/>
        </w:rPr>
        <w:t>M</w:t>
      </w:r>
      <w:r w:rsidRPr="00A924DB">
        <w:rPr>
          <w:rFonts w:ascii="Arial" w:hAnsi="Arial" w:cs="Arial"/>
        </w:rPr>
        <w:t xml:space="preserve">W) over the previous year - </w:t>
      </w:r>
      <w:r w:rsidR="00C351D8">
        <w:rPr>
          <w:rFonts w:ascii="Arial" w:hAnsi="Arial" w:cs="Arial"/>
        </w:rPr>
        <w:t>7</w:t>
      </w:r>
      <w:r w:rsidRPr="00A924DB">
        <w:rPr>
          <w:rFonts w:ascii="Arial" w:hAnsi="Arial" w:cs="Arial"/>
        </w:rPr>
        <w:t>0% of your fee will be increased by reference to N</w:t>
      </w:r>
      <w:r w:rsidR="003C681C">
        <w:rPr>
          <w:rFonts w:ascii="Arial" w:hAnsi="Arial" w:cs="Arial"/>
        </w:rPr>
        <w:t>M</w:t>
      </w:r>
      <w:r w:rsidRPr="00A924DB">
        <w:rPr>
          <w:rFonts w:ascii="Arial" w:hAnsi="Arial" w:cs="Arial"/>
        </w:rPr>
        <w:t xml:space="preserve">W and the remaining </w:t>
      </w:r>
      <w:r w:rsidR="003C681C">
        <w:rPr>
          <w:rFonts w:ascii="Arial" w:hAnsi="Arial" w:cs="Arial"/>
        </w:rPr>
        <w:t>3</w:t>
      </w:r>
      <w:r w:rsidRPr="00A924DB">
        <w:rPr>
          <w:rFonts w:ascii="Arial" w:hAnsi="Arial" w:cs="Arial"/>
        </w:rPr>
        <w:t xml:space="preserve">0% by reference to CPI (‘annual review’). </w:t>
      </w:r>
    </w:p>
    <w:p w14:paraId="30ABADD5" w14:textId="77777777" w:rsidR="00B10F86" w:rsidRDefault="00B10F86" w:rsidP="00D02CC4">
      <w:pPr>
        <w:spacing w:after="1" w:line="240" w:lineRule="auto"/>
        <w:ind w:left="-567"/>
        <w:jc w:val="both"/>
        <w:rPr>
          <w:rFonts w:ascii="Arial" w:hAnsi="Arial" w:cs="Arial"/>
        </w:rPr>
      </w:pPr>
    </w:p>
    <w:p w14:paraId="469C0543" w14:textId="07A8FC13" w:rsidR="000F4941" w:rsidRDefault="002F4ECE" w:rsidP="002F4ECE">
      <w:pPr>
        <w:spacing w:after="0" w:line="240" w:lineRule="auto"/>
        <w:ind w:left="-567"/>
        <w:jc w:val="both"/>
        <w:rPr>
          <w:rFonts w:ascii="Arial" w:hAnsi="Arial" w:cs="Arial"/>
        </w:rPr>
      </w:pPr>
      <w:r w:rsidRPr="002F4ECE">
        <w:rPr>
          <w:rFonts w:ascii="Arial" w:hAnsi="Arial" w:cs="Arial"/>
        </w:rPr>
        <w:t xml:space="preserve">Exceptionally, major changes in legislation or sector regulations, which are outside our control, might significantly increase the costs of providing our service (for example, where the sector regulator imposes new minimum staffing requirements for the provision of specific types of care). Where such a change directly results in a significant and demonstrable increase in </w:t>
      </w:r>
      <w:r w:rsidR="00B33125" w:rsidRPr="002F4ECE">
        <w:rPr>
          <w:rFonts w:ascii="Arial" w:hAnsi="Arial" w:cs="Arial"/>
        </w:rPr>
        <w:t>costs,</w:t>
      </w:r>
      <w:r w:rsidRPr="002F4ECE">
        <w:rPr>
          <w:rFonts w:ascii="Arial" w:hAnsi="Arial" w:cs="Arial"/>
        </w:rPr>
        <w:t xml:space="preserve"> we may need to increase your fees to reflect this above the amount that would be provided for by the annual review mechanism set out above. If we need to do so we will write to you setting out our reasons why and will give you at least 28 calendar days’ notice in writing of the proposed increase. The increase will take effect on the date notified unless, before that date, you give us 28 days’ notice to end your agreement with us. </w:t>
      </w:r>
    </w:p>
    <w:p w14:paraId="338FF5D5" w14:textId="77777777" w:rsidR="000F4941" w:rsidRDefault="000F4941" w:rsidP="002F4ECE">
      <w:pPr>
        <w:spacing w:after="0" w:line="240" w:lineRule="auto"/>
        <w:ind w:left="-567"/>
        <w:jc w:val="both"/>
        <w:rPr>
          <w:rFonts w:ascii="Arial" w:hAnsi="Arial" w:cs="Arial"/>
        </w:rPr>
      </w:pPr>
    </w:p>
    <w:p w14:paraId="111FB224" w14:textId="77777777" w:rsidR="0091391C" w:rsidRDefault="0011384E" w:rsidP="002F4ECE">
      <w:pPr>
        <w:spacing w:after="0" w:line="240" w:lineRule="auto"/>
        <w:ind w:left="-567"/>
        <w:jc w:val="both"/>
        <w:rPr>
          <w:rFonts w:ascii="Arial" w:hAnsi="Arial" w:cs="Arial"/>
        </w:rPr>
      </w:pPr>
      <w:r w:rsidRPr="0011384E">
        <w:rPr>
          <w:rFonts w:ascii="Arial" w:hAnsi="Arial" w:cs="Arial"/>
        </w:rPr>
        <w:t>Your fees may increase or decrease at other times where there has been a significant change in your care needs, as assessed by our qualified staff. We will consult with you and your representatives and involve you in any decision to provide additional care. Following this consultation, we will give you 28 days’ notice in writing before implementing a change in your fees for this reason, unless your care needs have increased significantly and unexpectedly. Where your care needs increase significantly and unexpectedly, meaning that we need to provide you with additional care or facilities at short notice, we will consult with you and provide you with at least 7 days’ notice in writing of any increase.</w:t>
      </w:r>
    </w:p>
    <w:p w14:paraId="48046293" w14:textId="77777777" w:rsidR="0091391C" w:rsidRDefault="0091391C" w:rsidP="002F4ECE">
      <w:pPr>
        <w:spacing w:after="0" w:line="240" w:lineRule="auto"/>
        <w:ind w:left="-567"/>
        <w:jc w:val="both"/>
        <w:rPr>
          <w:rFonts w:ascii="Arial" w:hAnsi="Arial" w:cs="Arial"/>
        </w:rPr>
      </w:pPr>
    </w:p>
    <w:p w14:paraId="64F27CBE" w14:textId="77777777" w:rsidR="00CE5B4E" w:rsidRDefault="00CE5B4E" w:rsidP="002F4ECE">
      <w:pPr>
        <w:spacing w:after="0" w:line="240" w:lineRule="auto"/>
        <w:ind w:left="-567"/>
        <w:jc w:val="both"/>
        <w:rPr>
          <w:rFonts w:ascii="Arial" w:hAnsi="Arial" w:cs="Arial"/>
        </w:rPr>
      </w:pPr>
      <w:r w:rsidRPr="00CE5B4E">
        <w:rPr>
          <w:rFonts w:ascii="Arial" w:hAnsi="Arial" w:cs="Arial"/>
        </w:rPr>
        <w:t xml:space="preserve">Where we give you notice to increase your fees as a result of a change in your assessed care needs you may either: </w:t>
      </w:r>
    </w:p>
    <w:p w14:paraId="697F7C9B" w14:textId="77777777" w:rsidR="00CE5B4E" w:rsidRDefault="00CE5B4E" w:rsidP="002F4ECE">
      <w:pPr>
        <w:spacing w:after="0" w:line="240" w:lineRule="auto"/>
        <w:ind w:left="-567"/>
        <w:jc w:val="both"/>
        <w:rPr>
          <w:rFonts w:ascii="Arial" w:hAnsi="Arial" w:cs="Arial"/>
        </w:rPr>
      </w:pPr>
    </w:p>
    <w:p w14:paraId="4FFFE2CC" w14:textId="77777777" w:rsidR="00CE5B4E" w:rsidRDefault="00CE5B4E" w:rsidP="00CE5B4E">
      <w:pPr>
        <w:pStyle w:val="ListParagraph"/>
        <w:numPr>
          <w:ilvl w:val="0"/>
          <w:numId w:val="6"/>
        </w:numPr>
        <w:spacing w:after="0" w:line="240" w:lineRule="auto"/>
        <w:jc w:val="both"/>
        <w:rPr>
          <w:rFonts w:ascii="Arial" w:hAnsi="Arial" w:cs="Arial"/>
        </w:rPr>
      </w:pPr>
      <w:r w:rsidRPr="00CE5B4E">
        <w:rPr>
          <w:rFonts w:ascii="Arial" w:hAnsi="Arial" w:cs="Arial"/>
        </w:rPr>
        <w:t>Do nothing, in which case the fee increase will take effect on the date notified; or</w:t>
      </w:r>
    </w:p>
    <w:p w14:paraId="4578B77B" w14:textId="77777777" w:rsidR="00CE5B4E" w:rsidRDefault="00CE5B4E" w:rsidP="00CE5B4E">
      <w:pPr>
        <w:pStyle w:val="ListParagraph"/>
        <w:spacing w:after="0" w:line="240" w:lineRule="auto"/>
        <w:ind w:left="153"/>
        <w:jc w:val="both"/>
        <w:rPr>
          <w:rFonts w:ascii="Arial" w:hAnsi="Arial" w:cs="Arial"/>
        </w:rPr>
      </w:pPr>
    </w:p>
    <w:p w14:paraId="74CECF70" w14:textId="77777777" w:rsidR="000F3928" w:rsidRDefault="00CE5B4E" w:rsidP="00CE5B4E">
      <w:pPr>
        <w:pStyle w:val="ListParagraph"/>
        <w:numPr>
          <w:ilvl w:val="0"/>
          <w:numId w:val="6"/>
        </w:numPr>
        <w:spacing w:after="0" w:line="240" w:lineRule="auto"/>
        <w:jc w:val="both"/>
        <w:rPr>
          <w:rFonts w:ascii="Arial" w:hAnsi="Arial" w:cs="Arial"/>
        </w:rPr>
      </w:pPr>
      <w:r w:rsidRPr="00CE5B4E">
        <w:rPr>
          <w:rFonts w:ascii="Arial" w:hAnsi="Arial" w:cs="Arial"/>
        </w:rPr>
        <w:t xml:space="preserve"> Give us notice that you wish to leave. In this case you will have 28 days (or 7 days where </w:t>
      </w:r>
      <w:r w:rsidR="00B63450" w:rsidRPr="00B63450">
        <w:rPr>
          <w:rFonts w:ascii="Arial" w:hAnsi="Arial" w:cs="Arial"/>
        </w:rPr>
        <w:t xml:space="preserve">we have given you 7 days’ notice of a fee increase) from the date you notify us, to move out before the fee increase applies; or </w:t>
      </w:r>
    </w:p>
    <w:p w14:paraId="3CF8DEF8" w14:textId="77777777" w:rsidR="000F3928" w:rsidRPr="000F3928" w:rsidRDefault="000F3928" w:rsidP="000F3928">
      <w:pPr>
        <w:pStyle w:val="ListParagraph"/>
        <w:rPr>
          <w:rFonts w:ascii="Arial" w:hAnsi="Arial" w:cs="Arial"/>
        </w:rPr>
      </w:pPr>
    </w:p>
    <w:p w14:paraId="186ABDC7" w14:textId="77777777" w:rsidR="000F3928" w:rsidRDefault="00B63450" w:rsidP="00CE5B4E">
      <w:pPr>
        <w:pStyle w:val="ListParagraph"/>
        <w:numPr>
          <w:ilvl w:val="0"/>
          <w:numId w:val="6"/>
        </w:numPr>
        <w:spacing w:after="0" w:line="240" w:lineRule="auto"/>
        <w:jc w:val="both"/>
        <w:rPr>
          <w:rFonts w:ascii="Arial" w:hAnsi="Arial" w:cs="Arial"/>
        </w:rPr>
      </w:pPr>
      <w:r w:rsidRPr="00B63450">
        <w:rPr>
          <w:rFonts w:ascii="Arial" w:hAnsi="Arial" w:cs="Arial"/>
        </w:rPr>
        <w:t xml:space="preserve">Ask for an independent review of our assessment of your care needs and revised fee level, or both. </w:t>
      </w:r>
    </w:p>
    <w:p w14:paraId="68F1F0D3" w14:textId="77777777" w:rsidR="000F3928" w:rsidRDefault="000F3928" w:rsidP="000F3928">
      <w:pPr>
        <w:spacing w:after="0" w:line="240" w:lineRule="auto"/>
        <w:jc w:val="both"/>
        <w:rPr>
          <w:rFonts w:ascii="Arial" w:hAnsi="Arial" w:cs="Arial"/>
        </w:rPr>
      </w:pPr>
    </w:p>
    <w:p w14:paraId="61FA5C52" w14:textId="77777777" w:rsidR="00B1128A" w:rsidRDefault="00B63450" w:rsidP="000F3928">
      <w:pPr>
        <w:spacing w:after="0" w:line="240" w:lineRule="auto"/>
        <w:ind w:left="-567"/>
        <w:jc w:val="both"/>
        <w:rPr>
          <w:rFonts w:ascii="Arial" w:hAnsi="Arial" w:cs="Arial"/>
        </w:rPr>
      </w:pPr>
      <w:r w:rsidRPr="000F3928">
        <w:rPr>
          <w:rFonts w:ascii="Arial" w:hAnsi="Arial" w:cs="Arial"/>
        </w:rPr>
        <w:t>If you request an independent review, we will suspend our notice period until it is completed. If you are unhappy with the outcome of the review, you can still tell us you wish to leave, as above. You will be entitled to see the details of the assessments we have relied upon as part</w:t>
      </w:r>
      <w:r w:rsidR="00B1128A">
        <w:rPr>
          <w:rFonts w:ascii="Arial" w:hAnsi="Arial" w:cs="Arial"/>
        </w:rPr>
        <w:t xml:space="preserve"> of this process.</w:t>
      </w:r>
    </w:p>
    <w:p w14:paraId="1B29C949" w14:textId="77777777" w:rsidR="00B1128A" w:rsidRDefault="00B1128A" w:rsidP="000F3928">
      <w:pPr>
        <w:spacing w:after="0" w:line="240" w:lineRule="auto"/>
        <w:ind w:left="-567"/>
        <w:jc w:val="both"/>
        <w:rPr>
          <w:rFonts w:ascii="Arial" w:hAnsi="Arial" w:cs="Arial"/>
        </w:rPr>
      </w:pPr>
    </w:p>
    <w:p w14:paraId="7D14FE7D" w14:textId="404E72C2" w:rsidR="00F55CDF" w:rsidRDefault="00DA3236" w:rsidP="000F3928">
      <w:pPr>
        <w:spacing w:after="0" w:line="240" w:lineRule="auto"/>
        <w:ind w:left="-567"/>
        <w:jc w:val="both"/>
        <w:rPr>
          <w:rFonts w:ascii="Arial" w:hAnsi="Arial" w:cs="Arial"/>
        </w:rPr>
      </w:pPr>
      <w:r w:rsidRPr="000F2E6B">
        <w:rPr>
          <w:rFonts w:ascii="Arial" w:hAnsi="Arial" w:cs="Arial"/>
        </w:rPr>
        <w:t>If you change a room a new fee</w:t>
      </w:r>
      <w:r w:rsidR="00A937A5" w:rsidRPr="000F2E6B">
        <w:rPr>
          <w:rFonts w:ascii="Arial" w:hAnsi="Arial" w:cs="Arial"/>
        </w:rPr>
        <w:t xml:space="preserve"> may apply </w:t>
      </w:r>
      <w:r w:rsidR="00C43DCA" w:rsidRPr="000F2E6B">
        <w:rPr>
          <w:rFonts w:ascii="Arial" w:hAnsi="Arial" w:cs="Arial"/>
        </w:rPr>
        <w:t xml:space="preserve">depending </w:t>
      </w:r>
      <w:r w:rsidR="005849C2" w:rsidRPr="000F2E6B">
        <w:rPr>
          <w:rFonts w:ascii="Arial" w:hAnsi="Arial" w:cs="Arial"/>
        </w:rPr>
        <w:t>upon the room that you move to. This will apply both to those who self-fund and to those who are supported by a local authority</w:t>
      </w:r>
      <w:r w:rsidR="00EC5C05" w:rsidRPr="000F2E6B">
        <w:rPr>
          <w:rFonts w:ascii="Arial" w:hAnsi="Arial" w:cs="Arial"/>
        </w:rPr>
        <w:t>. In the latter case an increase</w:t>
      </w:r>
      <w:r w:rsidR="00005214" w:rsidRPr="000F2E6B">
        <w:rPr>
          <w:rFonts w:ascii="Arial" w:hAnsi="Arial" w:cs="Arial"/>
        </w:rPr>
        <w:t xml:space="preserve">d, or decreased, third party top-up may be required which will need the </w:t>
      </w:r>
      <w:r w:rsidR="00F55CDF" w:rsidRPr="000F2E6B">
        <w:rPr>
          <w:rFonts w:ascii="Arial" w:hAnsi="Arial" w:cs="Arial"/>
        </w:rPr>
        <w:t>agreement</w:t>
      </w:r>
      <w:r w:rsidR="00005214" w:rsidRPr="000F2E6B">
        <w:rPr>
          <w:rFonts w:ascii="Arial" w:hAnsi="Arial" w:cs="Arial"/>
        </w:rPr>
        <w:t xml:space="preserve"> of the local authority. </w:t>
      </w:r>
      <w:r w:rsidR="00F55CDF" w:rsidRPr="000F2E6B">
        <w:rPr>
          <w:rFonts w:ascii="Arial" w:hAnsi="Arial" w:cs="Arial"/>
        </w:rPr>
        <w:t>A new Contract of Residence will be issued for all room changes.</w:t>
      </w:r>
    </w:p>
    <w:p w14:paraId="640CA328" w14:textId="77777777" w:rsidR="00F55CDF" w:rsidRDefault="00F55CDF" w:rsidP="000F3928">
      <w:pPr>
        <w:spacing w:after="0" w:line="240" w:lineRule="auto"/>
        <w:ind w:left="-567"/>
        <w:jc w:val="both"/>
        <w:rPr>
          <w:rFonts w:ascii="Arial" w:hAnsi="Arial" w:cs="Arial"/>
        </w:rPr>
      </w:pPr>
    </w:p>
    <w:p w14:paraId="1FE374C6" w14:textId="79F406F9" w:rsidR="00A1312E" w:rsidRDefault="003428F1" w:rsidP="000F3928">
      <w:pPr>
        <w:spacing w:after="0" w:line="240" w:lineRule="auto"/>
        <w:ind w:left="-567"/>
        <w:jc w:val="both"/>
        <w:rPr>
          <w:rFonts w:ascii="Arial" w:hAnsi="Arial" w:cs="Arial"/>
          <w:b/>
          <w:bCs/>
          <w:sz w:val="24"/>
          <w:szCs w:val="24"/>
        </w:rPr>
      </w:pPr>
      <w:r w:rsidRPr="003428F1">
        <w:rPr>
          <w:rFonts w:ascii="Arial" w:hAnsi="Arial" w:cs="Arial"/>
          <w:b/>
          <w:bCs/>
          <w:sz w:val="24"/>
          <w:szCs w:val="24"/>
        </w:rPr>
        <w:t>What if you are Away from the Home</w:t>
      </w:r>
    </w:p>
    <w:p w14:paraId="4C980139" w14:textId="7EE7CDD8" w:rsidR="005014CA" w:rsidRDefault="004C7DC6" w:rsidP="000F3928">
      <w:pPr>
        <w:spacing w:after="0" w:line="240" w:lineRule="auto"/>
        <w:ind w:left="-567"/>
        <w:jc w:val="both"/>
        <w:rPr>
          <w:rFonts w:ascii="Arial" w:hAnsi="Arial" w:cs="Arial"/>
        </w:rPr>
      </w:pPr>
      <w:r w:rsidRPr="004C7DC6">
        <w:rPr>
          <w:rFonts w:ascii="Arial" w:hAnsi="Arial" w:cs="Arial"/>
        </w:rPr>
        <w:t>If you leave our home temporarily, for example to visit family</w:t>
      </w:r>
      <w:r w:rsidR="0070011E">
        <w:rPr>
          <w:rFonts w:ascii="Arial" w:hAnsi="Arial" w:cs="Arial"/>
        </w:rPr>
        <w:t xml:space="preserve">, </w:t>
      </w:r>
      <w:r w:rsidRPr="004C7DC6">
        <w:rPr>
          <w:rFonts w:ascii="Arial" w:hAnsi="Arial" w:cs="Arial"/>
        </w:rPr>
        <w:t>go on holiday</w:t>
      </w:r>
      <w:r w:rsidR="0070011E">
        <w:rPr>
          <w:rFonts w:ascii="Arial" w:hAnsi="Arial" w:cs="Arial"/>
        </w:rPr>
        <w:t xml:space="preserve"> or time in hospital</w:t>
      </w:r>
      <w:r w:rsidRPr="004C7DC6">
        <w:rPr>
          <w:rFonts w:ascii="Arial" w:hAnsi="Arial" w:cs="Arial"/>
        </w:rPr>
        <w:t xml:space="preserve">, your room will be kept available and fully serviced for your return. During the first </w:t>
      </w:r>
      <w:r w:rsidR="00E463AC">
        <w:rPr>
          <w:rFonts w:ascii="Arial" w:hAnsi="Arial" w:cs="Arial"/>
        </w:rPr>
        <w:t>four</w:t>
      </w:r>
      <w:r w:rsidRPr="004C7DC6">
        <w:rPr>
          <w:rFonts w:ascii="Arial" w:hAnsi="Arial" w:cs="Arial"/>
        </w:rPr>
        <w:t xml:space="preserve"> full weeks of absence your fees will continue to be payable in full. After that, your fees will be reduced by 20%</w:t>
      </w:r>
      <w:r w:rsidR="00E463AC">
        <w:rPr>
          <w:rFonts w:ascii="Arial" w:hAnsi="Arial" w:cs="Arial"/>
        </w:rPr>
        <w:t>.</w:t>
      </w:r>
    </w:p>
    <w:p w14:paraId="53ABCF87" w14:textId="77777777" w:rsidR="00606EC1" w:rsidRDefault="00606EC1" w:rsidP="000F3928">
      <w:pPr>
        <w:spacing w:after="0" w:line="240" w:lineRule="auto"/>
        <w:ind w:left="-567"/>
        <w:jc w:val="both"/>
        <w:rPr>
          <w:rFonts w:ascii="Arial" w:hAnsi="Arial" w:cs="Arial"/>
        </w:rPr>
      </w:pPr>
    </w:p>
    <w:p w14:paraId="6D149414" w14:textId="43C65109" w:rsidR="00E463AC" w:rsidRDefault="00B87E4C" w:rsidP="000F3928">
      <w:pPr>
        <w:spacing w:after="0" w:line="240" w:lineRule="auto"/>
        <w:ind w:left="-567"/>
        <w:jc w:val="both"/>
        <w:rPr>
          <w:rFonts w:ascii="Arial" w:hAnsi="Arial" w:cs="Arial"/>
        </w:rPr>
      </w:pPr>
      <w:r w:rsidRPr="00B87E4C">
        <w:rPr>
          <w:rFonts w:ascii="Arial" w:hAnsi="Arial" w:cs="Arial"/>
        </w:rPr>
        <w:t xml:space="preserve">If you are absent from the home for a continuous period of </w:t>
      </w:r>
      <w:r w:rsidR="000F2E6B">
        <w:rPr>
          <w:rFonts w:ascii="Arial" w:hAnsi="Arial" w:cs="Arial"/>
        </w:rPr>
        <w:t>six</w:t>
      </w:r>
      <w:r w:rsidRPr="00B87E4C">
        <w:rPr>
          <w:rFonts w:ascii="Arial" w:hAnsi="Arial" w:cs="Arial"/>
        </w:rPr>
        <w:t xml:space="preserve"> weeks, we will consult with you and your </w:t>
      </w:r>
      <w:r w:rsidR="00B92AEA">
        <w:rPr>
          <w:rFonts w:ascii="Arial" w:hAnsi="Arial" w:cs="Arial"/>
        </w:rPr>
        <w:t>representative</w:t>
      </w:r>
      <w:r w:rsidR="00DF1EE3">
        <w:rPr>
          <w:rFonts w:ascii="Arial" w:hAnsi="Arial" w:cs="Arial"/>
        </w:rPr>
        <w:t>(s)</w:t>
      </w:r>
      <w:r w:rsidRPr="00B87E4C">
        <w:rPr>
          <w:rFonts w:ascii="Arial" w:hAnsi="Arial" w:cs="Arial"/>
        </w:rPr>
        <w:t xml:space="preserve"> to seek agreement regarding the further retention of your room</w:t>
      </w:r>
      <w:r w:rsidR="00DF6E3C">
        <w:rPr>
          <w:rFonts w:ascii="Arial" w:hAnsi="Arial" w:cs="Arial"/>
        </w:rPr>
        <w:t xml:space="preserve">. This may happen, for example, in circumstances where there is a requirement </w:t>
      </w:r>
      <w:r w:rsidR="003769E1">
        <w:rPr>
          <w:rFonts w:ascii="Arial" w:hAnsi="Arial" w:cs="Arial"/>
        </w:rPr>
        <w:t>for a resident to be admitted to hospital and may present a deterioration in a resident’s symptoms such that their needs may require placement in another more specialised care home</w:t>
      </w:r>
      <w:r w:rsidR="00C35CE6">
        <w:rPr>
          <w:rFonts w:ascii="Arial" w:hAnsi="Arial" w:cs="Arial"/>
        </w:rPr>
        <w:t>. We will discuss this with you and your representative</w:t>
      </w:r>
      <w:r w:rsidR="00DF1EE3">
        <w:rPr>
          <w:rFonts w:ascii="Arial" w:hAnsi="Arial" w:cs="Arial"/>
        </w:rPr>
        <w:t>(s)</w:t>
      </w:r>
      <w:r w:rsidR="00C35CE6">
        <w:rPr>
          <w:rFonts w:ascii="Arial" w:hAnsi="Arial" w:cs="Arial"/>
        </w:rPr>
        <w:t xml:space="preserve"> </w:t>
      </w:r>
      <w:r w:rsidR="00DF1EE3">
        <w:rPr>
          <w:rFonts w:ascii="Arial" w:hAnsi="Arial" w:cs="Arial"/>
        </w:rPr>
        <w:t>should this situation arise and will act in a fair manner with you.</w:t>
      </w:r>
    </w:p>
    <w:p w14:paraId="1ED8B702" w14:textId="77777777" w:rsidR="00DF1EE3" w:rsidRDefault="00DF1EE3" w:rsidP="000F3928">
      <w:pPr>
        <w:spacing w:after="0" w:line="240" w:lineRule="auto"/>
        <w:ind w:left="-567"/>
        <w:jc w:val="both"/>
        <w:rPr>
          <w:rFonts w:ascii="Arial" w:hAnsi="Arial" w:cs="Arial"/>
        </w:rPr>
      </w:pPr>
    </w:p>
    <w:p w14:paraId="1F15B449" w14:textId="348D85B0" w:rsidR="00DF1EE3" w:rsidRPr="000F2E6B" w:rsidRDefault="00C373BF" w:rsidP="000F3928">
      <w:pPr>
        <w:spacing w:after="0" w:line="240" w:lineRule="auto"/>
        <w:ind w:left="-567"/>
        <w:jc w:val="both"/>
        <w:rPr>
          <w:rFonts w:ascii="Arial" w:hAnsi="Arial" w:cs="Arial"/>
          <w:b/>
          <w:bCs/>
          <w:sz w:val="24"/>
          <w:szCs w:val="24"/>
        </w:rPr>
      </w:pPr>
      <w:r w:rsidRPr="000F2E6B">
        <w:rPr>
          <w:rFonts w:ascii="Arial" w:hAnsi="Arial" w:cs="Arial"/>
          <w:b/>
          <w:bCs/>
          <w:sz w:val="24"/>
          <w:szCs w:val="24"/>
        </w:rPr>
        <w:t>If Your Financial Circumstances Change</w:t>
      </w:r>
    </w:p>
    <w:p w14:paraId="7F01BE25" w14:textId="0A918CB2" w:rsidR="00AF5CC9" w:rsidRDefault="002F0C96" w:rsidP="00360378">
      <w:pPr>
        <w:spacing w:after="0" w:line="240" w:lineRule="auto"/>
        <w:ind w:left="-567"/>
        <w:jc w:val="both"/>
        <w:rPr>
          <w:rFonts w:ascii="Arial" w:hAnsi="Arial" w:cs="Arial"/>
        </w:rPr>
      </w:pPr>
      <w:r w:rsidRPr="000F2E6B">
        <w:rPr>
          <w:rFonts w:ascii="Arial" w:hAnsi="Arial" w:cs="Arial"/>
        </w:rPr>
        <w:t>Our experience has shown that once people are settled in our home, fees may have to be met for a number of years. This could mean that any capital you are relying on to pay our charges diminishes to the point where you become eligible for all, or part, of the costs of your care to be met by a local authority (less than £23,250, with this including the value of any property that you own – April 202</w:t>
      </w:r>
      <w:r w:rsidR="00360378">
        <w:rPr>
          <w:rFonts w:ascii="Arial" w:hAnsi="Arial" w:cs="Arial"/>
        </w:rPr>
        <w:t>4</w:t>
      </w:r>
      <w:r w:rsidRPr="000F2E6B">
        <w:rPr>
          <w:rFonts w:ascii="Arial" w:hAnsi="Arial" w:cs="Arial"/>
        </w:rPr>
        <w:t xml:space="preserve">). In these circumstances, we would look to </w:t>
      </w:r>
      <w:proofErr w:type="gramStart"/>
      <w:r w:rsidRPr="000F2E6B">
        <w:rPr>
          <w:rFonts w:ascii="Arial" w:hAnsi="Arial" w:cs="Arial"/>
        </w:rPr>
        <w:t>enter into</w:t>
      </w:r>
      <w:proofErr w:type="gramEnd"/>
      <w:r w:rsidRPr="000F2E6B">
        <w:rPr>
          <w:rFonts w:ascii="Arial" w:hAnsi="Arial" w:cs="Arial"/>
        </w:rPr>
        <w:t xml:space="preserve"> a contract with the local authority, </w:t>
      </w:r>
      <w:r w:rsidR="00F21DF4" w:rsidRPr="000F2E6B">
        <w:rPr>
          <w:rFonts w:ascii="Arial" w:hAnsi="Arial" w:cs="Arial"/>
        </w:rPr>
        <w:t>Northumberland County Council</w:t>
      </w:r>
      <w:r w:rsidRPr="000F2E6B">
        <w:rPr>
          <w:rFonts w:ascii="Arial" w:hAnsi="Arial" w:cs="Arial"/>
        </w:rPr>
        <w:t xml:space="preserve"> (</w:t>
      </w:r>
      <w:r w:rsidR="00E82172" w:rsidRPr="000F2E6B">
        <w:rPr>
          <w:rFonts w:ascii="Arial" w:hAnsi="Arial" w:cs="Arial"/>
        </w:rPr>
        <w:t>NCC</w:t>
      </w:r>
      <w:r w:rsidRPr="000F2E6B">
        <w:rPr>
          <w:rFonts w:ascii="Arial" w:hAnsi="Arial" w:cs="Arial"/>
        </w:rPr>
        <w:t xml:space="preserve">), to fund your care. </w:t>
      </w:r>
    </w:p>
    <w:p w14:paraId="03013CC0" w14:textId="77777777" w:rsidR="00360378" w:rsidRPr="000F2E6B" w:rsidRDefault="00360378" w:rsidP="00360378">
      <w:pPr>
        <w:spacing w:after="0" w:line="240" w:lineRule="auto"/>
        <w:ind w:left="-567"/>
        <w:jc w:val="both"/>
        <w:rPr>
          <w:rFonts w:ascii="Arial" w:hAnsi="Arial" w:cs="Arial"/>
        </w:rPr>
      </w:pPr>
    </w:p>
    <w:p w14:paraId="2B6AC0BC" w14:textId="7AFF00C8" w:rsidR="00360A6C" w:rsidRPr="000F2E6B" w:rsidRDefault="00AF5CC9" w:rsidP="000F3928">
      <w:pPr>
        <w:spacing w:after="0" w:line="240" w:lineRule="auto"/>
        <w:ind w:left="-567"/>
        <w:jc w:val="both"/>
        <w:rPr>
          <w:rFonts w:ascii="Arial" w:hAnsi="Arial" w:cs="Arial"/>
        </w:rPr>
      </w:pPr>
      <w:r w:rsidRPr="000F2E6B">
        <w:rPr>
          <w:rFonts w:ascii="Arial" w:hAnsi="Arial" w:cs="Arial"/>
        </w:rPr>
        <w:t xml:space="preserve">If you are eligible for local authority funding, it is often the case that their support will not cover the full costs of your care here at </w:t>
      </w:r>
      <w:r w:rsidR="000D7EE0" w:rsidRPr="000F2E6B">
        <w:rPr>
          <w:rFonts w:ascii="Arial" w:hAnsi="Arial" w:cs="Arial"/>
        </w:rPr>
        <w:t>Charlotte Straker House</w:t>
      </w:r>
      <w:r w:rsidRPr="000F2E6B">
        <w:rPr>
          <w:rFonts w:ascii="Arial" w:hAnsi="Arial" w:cs="Arial"/>
        </w:rPr>
        <w:t>. In these circumstances, we will look to agree a price with the local authority that will allow us to continue to safely meet your care needs</w:t>
      </w:r>
      <w:r w:rsidR="00DB4875" w:rsidRPr="000F2E6B">
        <w:rPr>
          <w:rFonts w:ascii="Arial" w:hAnsi="Arial" w:cs="Arial"/>
        </w:rPr>
        <w:t>.</w:t>
      </w:r>
    </w:p>
    <w:p w14:paraId="31A28CB8" w14:textId="77777777" w:rsidR="00DB4875" w:rsidRPr="000F2E6B" w:rsidRDefault="00DB4875" w:rsidP="000F3928">
      <w:pPr>
        <w:spacing w:after="0" w:line="240" w:lineRule="auto"/>
        <w:ind w:left="-567"/>
        <w:jc w:val="both"/>
        <w:rPr>
          <w:rFonts w:ascii="Arial" w:hAnsi="Arial" w:cs="Arial"/>
        </w:rPr>
      </w:pPr>
    </w:p>
    <w:p w14:paraId="2D32B0A5" w14:textId="77777777" w:rsidR="00B94FE9" w:rsidRPr="000F2E6B" w:rsidRDefault="00B94FE9" w:rsidP="000F3928">
      <w:pPr>
        <w:spacing w:after="0" w:line="240" w:lineRule="auto"/>
        <w:ind w:left="-567"/>
        <w:jc w:val="both"/>
        <w:rPr>
          <w:rFonts w:ascii="Arial" w:hAnsi="Arial" w:cs="Arial"/>
        </w:rPr>
      </w:pPr>
      <w:r w:rsidRPr="000F2E6B">
        <w:rPr>
          <w:rFonts w:ascii="Arial" w:hAnsi="Arial" w:cs="Arial"/>
        </w:rPr>
        <w:t>The local authority assessment of its contribution towards our care costs will include an amount that you will be required to contribute from your own resources such as your pension or other income (a “service user contribution”). We are not involved in the assessment of this contribution and, once assessed, it will need to be paid direct to the local authority, so if you have any queries about this you should raise them directly with them.</w:t>
      </w:r>
    </w:p>
    <w:p w14:paraId="449E9E7C" w14:textId="77777777" w:rsidR="00B94FE9" w:rsidRPr="000F2E6B" w:rsidRDefault="00B94FE9" w:rsidP="000F3928">
      <w:pPr>
        <w:spacing w:after="0" w:line="240" w:lineRule="auto"/>
        <w:ind w:left="-567"/>
        <w:jc w:val="both"/>
        <w:rPr>
          <w:rFonts w:ascii="Arial" w:hAnsi="Arial" w:cs="Arial"/>
        </w:rPr>
      </w:pPr>
    </w:p>
    <w:p w14:paraId="1F126458" w14:textId="129A112F" w:rsidR="003A39FA" w:rsidRDefault="006951DE" w:rsidP="000F3928">
      <w:pPr>
        <w:spacing w:after="0" w:line="240" w:lineRule="auto"/>
        <w:ind w:left="-567"/>
        <w:jc w:val="both"/>
        <w:rPr>
          <w:rFonts w:ascii="Arial" w:hAnsi="Arial" w:cs="Arial"/>
        </w:rPr>
      </w:pPr>
      <w:r w:rsidRPr="000F2E6B">
        <w:rPr>
          <w:rFonts w:ascii="Arial" w:hAnsi="Arial" w:cs="Arial"/>
        </w:rPr>
        <w:t>It is also possible that the amount the local authority will pay towards our charges together with any “service user contribution” that they require you to pay will be less than the contract</w:t>
      </w:r>
      <w:r w:rsidR="000F5FBA" w:rsidRPr="000F2E6B">
        <w:rPr>
          <w:rFonts w:ascii="Arial" w:hAnsi="Arial" w:cs="Arial"/>
        </w:rPr>
        <w:t>, or band,</w:t>
      </w:r>
      <w:r w:rsidRPr="000F2E6B">
        <w:rPr>
          <w:rFonts w:ascii="Arial" w:hAnsi="Arial" w:cs="Arial"/>
        </w:rPr>
        <w:t xml:space="preserve"> price that they agree with us. If this is the </w:t>
      </w:r>
      <w:r w:rsidR="00917148" w:rsidRPr="000F2E6B">
        <w:rPr>
          <w:rFonts w:ascii="Arial" w:hAnsi="Arial" w:cs="Arial"/>
        </w:rPr>
        <w:t>case,</w:t>
      </w:r>
      <w:r w:rsidRPr="000F2E6B">
        <w:rPr>
          <w:rFonts w:ascii="Arial" w:hAnsi="Arial" w:cs="Arial"/>
        </w:rPr>
        <w:t xml:space="preserve"> then a relative or third party will need to make up the difference as a “third party top-up”. </w:t>
      </w:r>
      <w:r w:rsidR="002A3D29" w:rsidRPr="000F2E6B">
        <w:rPr>
          <w:rFonts w:ascii="Arial" w:hAnsi="Arial" w:cs="Arial"/>
          <w:b/>
          <w:bCs/>
        </w:rPr>
        <w:t xml:space="preserve">All third-party top-ups </w:t>
      </w:r>
      <w:r w:rsidR="002B2BB8" w:rsidRPr="000F2E6B">
        <w:rPr>
          <w:rFonts w:ascii="Arial" w:hAnsi="Arial" w:cs="Arial"/>
          <w:b/>
          <w:bCs/>
        </w:rPr>
        <w:t>are payable directly to the home</w:t>
      </w:r>
      <w:r w:rsidR="002B2BB8" w:rsidRPr="000F2E6B">
        <w:rPr>
          <w:rFonts w:ascii="Arial" w:hAnsi="Arial" w:cs="Arial"/>
        </w:rPr>
        <w:t xml:space="preserve"> </w:t>
      </w:r>
      <w:r w:rsidR="00360378">
        <w:rPr>
          <w:rFonts w:ascii="Arial" w:hAnsi="Arial" w:cs="Arial"/>
        </w:rPr>
        <w:t xml:space="preserve">every four weeks, in advance, </w:t>
      </w:r>
      <w:r w:rsidR="003A39FA" w:rsidRPr="000F2E6B">
        <w:rPr>
          <w:rFonts w:ascii="Arial" w:hAnsi="Arial" w:cs="Arial"/>
        </w:rPr>
        <w:t xml:space="preserve"> by standing order.</w:t>
      </w:r>
    </w:p>
    <w:p w14:paraId="1E2BC60D" w14:textId="71386AFB" w:rsidR="005D5AF3" w:rsidRDefault="005D5AF3" w:rsidP="000F3928">
      <w:pPr>
        <w:spacing w:after="0" w:line="240" w:lineRule="auto"/>
        <w:ind w:left="-567"/>
        <w:jc w:val="both"/>
        <w:rPr>
          <w:rFonts w:ascii="Arial" w:hAnsi="Arial" w:cs="Arial"/>
        </w:rPr>
      </w:pPr>
    </w:p>
    <w:p w14:paraId="6DD023E9" w14:textId="0984BE89" w:rsidR="00E21F0E" w:rsidRPr="00C83031" w:rsidRDefault="00E21F0E" w:rsidP="000F3928">
      <w:pPr>
        <w:spacing w:after="0" w:line="240" w:lineRule="auto"/>
        <w:ind w:left="-567"/>
        <w:jc w:val="both"/>
        <w:rPr>
          <w:rFonts w:ascii="Arial" w:hAnsi="Arial" w:cs="Arial"/>
        </w:rPr>
      </w:pPr>
      <w:r w:rsidRPr="00C83031">
        <w:rPr>
          <w:rFonts w:ascii="Arial" w:hAnsi="Arial" w:cs="Arial"/>
        </w:rPr>
        <w:t xml:space="preserve">The amount of any </w:t>
      </w:r>
      <w:r w:rsidR="00C479A0" w:rsidRPr="00C83031">
        <w:rPr>
          <w:rFonts w:ascii="Arial" w:hAnsi="Arial" w:cs="Arial"/>
        </w:rPr>
        <w:t>third-party</w:t>
      </w:r>
      <w:r w:rsidRPr="00C83031">
        <w:rPr>
          <w:rFonts w:ascii="Arial" w:hAnsi="Arial" w:cs="Arial"/>
        </w:rPr>
        <w:t xml:space="preserve"> top-up payment will be agreed as part of the assessment process to see whether you can remain at Charlotte Straker House</w:t>
      </w:r>
      <w:r w:rsidR="007E668D" w:rsidRPr="00C83031">
        <w:rPr>
          <w:rFonts w:ascii="Arial" w:hAnsi="Arial" w:cs="Arial"/>
        </w:rPr>
        <w:t xml:space="preserve">. </w:t>
      </w:r>
      <w:r w:rsidR="00206AB5" w:rsidRPr="00C83031">
        <w:rPr>
          <w:rFonts w:ascii="Arial" w:hAnsi="Arial" w:cs="Arial"/>
        </w:rPr>
        <w:t>Whilst y</w:t>
      </w:r>
      <w:r w:rsidR="007E668D" w:rsidRPr="00C83031">
        <w:rPr>
          <w:rFonts w:ascii="Arial" w:hAnsi="Arial" w:cs="Arial"/>
        </w:rPr>
        <w:t xml:space="preserve">ou have the right </w:t>
      </w:r>
      <w:r w:rsidR="00C479A0" w:rsidRPr="00C83031">
        <w:rPr>
          <w:rFonts w:ascii="Arial" w:hAnsi="Arial" w:cs="Arial"/>
        </w:rPr>
        <w:t xml:space="preserve">to choose a home that requires a top-up if you wish to do so you also have the right to insist that the local authority </w:t>
      </w:r>
      <w:r w:rsidR="00941217" w:rsidRPr="00C83031">
        <w:rPr>
          <w:rFonts w:ascii="Arial" w:hAnsi="Arial" w:cs="Arial"/>
        </w:rPr>
        <w:t>offers you a care</w:t>
      </w:r>
      <w:r w:rsidR="00574DFE" w:rsidRPr="00C83031">
        <w:rPr>
          <w:rFonts w:ascii="Arial" w:hAnsi="Arial" w:cs="Arial"/>
        </w:rPr>
        <w:t xml:space="preserve"> home</w:t>
      </w:r>
      <w:r w:rsidR="00941217" w:rsidRPr="00C83031">
        <w:rPr>
          <w:rFonts w:ascii="Arial" w:hAnsi="Arial" w:cs="Arial"/>
        </w:rPr>
        <w:t xml:space="preserve"> that does not require a top-up </w:t>
      </w:r>
      <w:r w:rsidR="00574DFE" w:rsidRPr="00C83031">
        <w:rPr>
          <w:rFonts w:ascii="Arial" w:hAnsi="Arial" w:cs="Arial"/>
          <w:b/>
          <w:bCs/>
        </w:rPr>
        <w:t>and</w:t>
      </w:r>
      <w:r w:rsidR="00574DFE" w:rsidRPr="00C83031">
        <w:rPr>
          <w:rFonts w:ascii="Arial" w:hAnsi="Arial" w:cs="Arial"/>
        </w:rPr>
        <w:t xml:space="preserve"> </w:t>
      </w:r>
      <w:r w:rsidR="00941217" w:rsidRPr="00C83031">
        <w:rPr>
          <w:rFonts w:ascii="Arial" w:hAnsi="Arial" w:cs="Arial"/>
        </w:rPr>
        <w:t xml:space="preserve">that can meet your care needs. </w:t>
      </w:r>
      <w:r w:rsidR="005A376F" w:rsidRPr="00C83031">
        <w:rPr>
          <w:rFonts w:ascii="Arial" w:hAnsi="Arial" w:cs="Arial"/>
        </w:rPr>
        <w:t>Th</w:t>
      </w:r>
      <w:r w:rsidR="00C83031" w:rsidRPr="00C83031">
        <w:rPr>
          <w:rFonts w:ascii="Arial" w:hAnsi="Arial" w:cs="Arial"/>
        </w:rPr>
        <w:t>e cost of this care home</w:t>
      </w:r>
      <w:r w:rsidR="005A376F" w:rsidRPr="00C83031">
        <w:rPr>
          <w:rFonts w:ascii="Arial" w:hAnsi="Arial" w:cs="Arial"/>
        </w:rPr>
        <w:t xml:space="preserve"> could still be above the</w:t>
      </w:r>
      <w:r w:rsidR="00206AB5" w:rsidRPr="00C83031">
        <w:rPr>
          <w:rFonts w:ascii="Arial" w:hAnsi="Arial" w:cs="Arial"/>
        </w:rPr>
        <w:t xml:space="preserve"> local authority’s </w:t>
      </w:r>
      <w:r w:rsidR="00574DFE" w:rsidRPr="00C83031">
        <w:rPr>
          <w:rFonts w:ascii="Arial" w:hAnsi="Arial" w:cs="Arial"/>
        </w:rPr>
        <w:t xml:space="preserve">stated </w:t>
      </w:r>
      <w:r w:rsidR="000F5FBA" w:rsidRPr="00C83031">
        <w:rPr>
          <w:rFonts w:ascii="Arial" w:hAnsi="Arial" w:cs="Arial"/>
        </w:rPr>
        <w:t xml:space="preserve">contract, or </w:t>
      </w:r>
      <w:r w:rsidR="00574DFE" w:rsidRPr="00C83031">
        <w:rPr>
          <w:rFonts w:ascii="Arial" w:hAnsi="Arial" w:cs="Arial"/>
        </w:rPr>
        <w:t>band</w:t>
      </w:r>
      <w:r w:rsidR="000F5FBA" w:rsidRPr="00C83031">
        <w:rPr>
          <w:rFonts w:ascii="Arial" w:hAnsi="Arial" w:cs="Arial"/>
        </w:rPr>
        <w:t>,</w:t>
      </w:r>
      <w:r w:rsidR="00574DFE" w:rsidRPr="00C83031">
        <w:rPr>
          <w:rFonts w:ascii="Arial" w:hAnsi="Arial" w:cs="Arial"/>
        </w:rPr>
        <w:t xml:space="preserve"> price</w:t>
      </w:r>
      <w:r w:rsidR="00C83031" w:rsidRPr="00C83031">
        <w:rPr>
          <w:rFonts w:ascii="Arial" w:hAnsi="Arial" w:cs="Arial"/>
        </w:rPr>
        <w:t xml:space="preserve"> however the local authority would have to meet it in full. </w:t>
      </w:r>
      <w:r w:rsidR="00941217" w:rsidRPr="00C83031">
        <w:rPr>
          <w:rFonts w:ascii="Arial" w:hAnsi="Arial" w:cs="Arial"/>
        </w:rPr>
        <w:t xml:space="preserve">Should you choose to remain at Charlotte Straker </w:t>
      </w:r>
      <w:r w:rsidR="000F5FBA" w:rsidRPr="00C83031">
        <w:rPr>
          <w:rFonts w:ascii="Arial" w:hAnsi="Arial" w:cs="Arial"/>
        </w:rPr>
        <w:t xml:space="preserve">House </w:t>
      </w:r>
      <w:r w:rsidR="00FE0005" w:rsidRPr="00C83031">
        <w:rPr>
          <w:rFonts w:ascii="Arial" w:hAnsi="Arial" w:cs="Arial"/>
        </w:rPr>
        <w:t xml:space="preserve">then the amount of any third-party top-up should be calculated as the </w:t>
      </w:r>
      <w:r w:rsidR="00FE0005" w:rsidRPr="00C83031">
        <w:rPr>
          <w:rFonts w:ascii="Arial" w:hAnsi="Arial" w:cs="Arial"/>
          <w:b/>
          <w:bCs/>
        </w:rPr>
        <w:t>difference</w:t>
      </w:r>
      <w:r w:rsidR="00FE0005" w:rsidRPr="00C83031">
        <w:rPr>
          <w:rFonts w:ascii="Arial" w:hAnsi="Arial" w:cs="Arial"/>
        </w:rPr>
        <w:t xml:space="preserve"> between </w:t>
      </w:r>
      <w:r w:rsidR="0023269B" w:rsidRPr="00C83031">
        <w:rPr>
          <w:rFonts w:ascii="Arial" w:hAnsi="Arial" w:cs="Arial"/>
        </w:rPr>
        <w:t xml:space="preserve">the fee </w:t>
      </w:r>
      <w:r w:rsidR="008E2F35" w:rsidRPr="00C83031">
        <w:rPr>
          <w:rFonts w:ascii="Arial" w:hAnsi="Arial" w:cs="Arial"/>
        </w:rPr>
        <w:t xml:space="preserve">that </w:t>
      </w:r>
      <w:r w:rsidR="00C83031" w:rsidRPr="00C83031">
        <w:rPr>
          <w:rFonts w:ascii="Arial" w:hAnsi="Arial" w:cs="Arial"/>
        </w:rPr>
        <w:t>the local authority</w:t>
      </w:r>
      <w:r w:rsidR="008E2F35" w:rsidRPr="00C83031">
        <w:rPr>
          <w:rFonts w:ascii="Arial" w:hAnsi="Arial" w:cs="Arial"/>
        </w:rPr>
        <w:t xml:space="preserve"> would have to pay </w:t>
      </w:r>
      <w:r w:rsidR="0023269B" w:rsidRPr="00C83031">
        <w:rPr>
          <w:rFonts w:ascii="Arial" w:hAnsi="Arial" w:cs="Arial"/>
        </w:rPr>
        <w:t>for your offered care home with no top-up</w:t>
      </w:r>
      <w:r w:rsidR="008E2F35" w:rsidRPr="00C83031">
        <w:rPr>
          <w:rFonts w:ascii="Arial" w:hAnsi="Arial" w:cs="Arial"/>
        </w:rPr>
        <w:t>,</w:t>
      </w:r>
      <w:r w:rsidR="0023269B" w:rsidRPr="00C83031">
        <w:rPr>
          <w:rFonts w:ascii="Arial" w:hAnsi="Arial" w:cs="Arial"/>
        </w:rPr>
        <w:t xml:space="preserve"> and the </w:t>
      </w:r>
      <w:r w:rsidR="00C83031" w:rsidRPr="00C83031">
        <w:rPr>
          <w:rFonts w:ascii="Arial" w:hAnsi="Arial" w:cs="Arial"/>
        </w:rPr>
        <w:t xml:space="preserve">weekly </w:t>
      </w:r>
      <w:r w:rsidR="005A376F" w:rsidRPr="00C83031">
        <w:rPr>
          <w:rFonts w:ascii="Arial" w:hAnsi="Arial" w:cs="Arial"/>
        </w:rPr>
        <w:t xml:space="preserve">fee for remaining with us. </w:t>
      </w:r>
    </w:p>
    <w:p w14:paraId="636D0033" w14:textId="77777777" w:rsidR="003A39FA" w:rsidRDefault="003A39FA" w:rsidP="000F3928">
      <w:pPr>
        <w:spacing w:after="0" w:line="240" w:lineRule="auto"/>
        <w:ind w:left="-567"/>
        <w:jc w:val="both"/>
        <w:rPr>
          <w:rFonts w:ascii="Arial" w:hAnsi="Arial" w:cs="Arial"/>
        </w:rPr>
      </w:pPr>
    </w:p>
    <w:p w14:paraId="1F538C28" w14:textId="7EC3BE0F" w:rsidR="00F31566" w:rsidRPr="00C83031" w:rsidRDefault="00527ED9" w:rsidP="000F3928">
      <w:pPr>
        <w:spacing w:after="0" w:line="240" w:lineRule="auto"/>
        <w:ind w:left="-567"/>
        <w:jc w:val="both"/>
        <w:rPr>
          <w:rFonts w:ascii="Arial" w:hAnsi="Arial" w:cs="Arial"/>
        </w:rPr>
      </w:pPr>
      <w:r w:rsidRPr="00C83031">
        <w:rPr>
          <w:rFonts w:ascii="Arial" w:hAnsi="Arial" w:cs="Arial"/>
        </w:rPr>
        <w:t xml:space="preserve">We </w:t>
      </w:r>
      <w:r w:rsidR="009E6966" w:rsidRPr="00C83031">
        <w:rPr>
          <w:rFonts w:ascii="Arial" w:hAnsi="Arial" w:cs="Arial"/>
        </w:rPr>
        <w:t>may</w:t>
      </w:r>
      <w:r w:rsidRPr="00C83031">
        <w:rPr>
          <w:rFonts w:ascii="Arial" w:hAnsi="Arial" w:cs="Arial"/>
        </w:rPr>
        <w:t xml:space="preserve"> only be able to accept a contract with the local authority from the date at which we are aware that you have approached them for funding, or the date at which the local authority </w:t>
      </w:r>
      <w:r w:rsidR="001B4339" w:rsidRPr="00C83031">
        <w:rPr>
          <w:rFonts w:ascii="Arial" w:hAnsi="Arial" w:cs="Arial"/>
        </w:rPr>
        <w:t>advises</w:t>
      </w:r>
      <w:r w:rsidRPr="00C83031">
        <w:rPr>
          <w:rFonts w:ascii="Arial" w:hAnsi="Arial" w:cs="Arial"/>
        </w:rPr>
        <w:t xml:space="preserve"> us that you have become eligible for funding, whichever is the later. It is therefore important that you let us as know as soon as possible if you are thinking of approaching the local authority for funding. </w:t>
      </w:r>
    </w:p>
    <w:p w14:paraId="73AE6395" w14:textId="77777777" w:rsidR="00F31566" w:rsidRPr="00C83031" w:rsidRDefault="00F31566" w:rsidP="000F3928">
      <w:pPr>
        <w:spacing w:after="0" w:line="240" w:lineRule="auto"/>
        <w:ind w:left="-567"/>
        <w:jc w:val="both"/>
      </w:pPr>
    </w:p>
    <w:p w14:paraId="6EB21AAE" w14:textId="5A9612AF" w:rsidR="003A39FA" w:rsidRDefault="00527ED9" w:rsidP="000F3928">
      <w:pPr>
        <w:spacing w:after="0" w:line="240" w:lineRule="auto"/>
        <w:ind w:left="-567"/>
        <w:jc w:val="both"/>
        <w:rPr>
          <w:rFonts w:ascii="Arial" w:hAnsi="Arial" w:cs="Arial"/>
        </w:rPr>
      </w:pPr>
      <w:r w:rsidRPr="00C83031">
        <w:rPr>
          <w:rFonts w:ascii="Arial" w:hAnsi="Arial" w:cs="Arial"/>
        </w:rPr>
        <w:t xml:space="preserve">If you become eligible for CHC funding during your stay at </w:t>
      </w:r>
      <w:r w:rsidR="008469F9" w:rsidRPr="00C83031">
        <w:rPr>
          <w:rFonts w:ascii="Arial" w:hAnsi="Arial" w:cs="Arial"/>
        </w:rPr>
        <w:t>Charlotte Straker House</w:t>
      </w:r>
      <w:r w:rsidRPr="00C83031">
        <w:rPr>
          <w:rFonts w:ascii="Arial" w:hAnsi="Arial" w:cs="Arial"/>
        </w:rPr>
        <w:t>, the</w:t>
      </w:r>
      <w:r w:rsidR="00487039" w:rsidRPr="00C83031">
        <w:rPr>
          <w:rFonts w:ascii="Arial" w:hAnsi="Arial" w:cs="Arial"/>
        </w:rPr>
        <w:t xml:space="preserve"> home will be required to confirm that they are able to meet your assessed needs and the NHS will be responsible for meeting the cost of your assessed care needs and accommodation. </w:t>
      </w:r>
      <w:r w:rsidR="00B57CA4" w:rsidRPr="00C83031">
        <w:rPr>
          <w:rFonts w:ascii="Arial" w:hAnsi="Arial" w:cs="Arial"/>
        </w:rPr>
        <w:t xml:space="preserve">Within Northumberland CHC funding </w:t>
      </w:r>
      <w:r w:rsidR="00F741D0" w:rsidRPr="00C83031">
        <w:rPr>
          <w:rFonts w:ascii="Arial" w:hAnsi="Arial" w:cs="Arial"/>
        </w:rPr>
        <w:t xml:space="preserve">is paid via NCC. </w:t>
      </w:r>
      <w:r w:rsidR="00487039" w:rsidRPr="00C83031">
        <w:rPr>
          <w:rFonts w:ascii="Arial" w:hAnsi="Arial" w:cs="Arial"/>
        </w:rPr>
        <w:t xml:space="preserve">CHC funding </w:t>
      </w:r>
      <w:r w:rsidR="00255E2E" w:rsidRPr="00C83031">
        <w:rPr>
          <w:rFonts w:ascii="Arial" w:hAnsi="Arial" w:cs="Arial"/>
        </w:rPr>
        <w:t>is expected</w:t>
      </w:r>
      <w:r w:rsidR="00487039" w:rsidRPr="00C83031">
        <w:rPr>
          <w:rFonts w:ascii="Arial" w:hAnsi="Arial" w:cs="Arial"/>
        </w:rPr>
        <w:t xml:space="preserve"> to be paid at an amount that is equal to your full current weekly fee however,  </w:t>
      </w:r>
      <w:r w:rsidR="00771B76" w:rsidRPr="00C83031">
        <w:rPr>
          <w:rFonts w:ascii="Arial" w:hAnsi="Arial" w:cs="Arial"/>
        </w:rPr>
        <w:t>third-party</w:t>
      </w:r>
      <w:r w:rsidR="00487039" w:rsidRPr="00C83031">
        <w:rPr>
          <w:rFonts w:ascii="Arial" w:hAnsi="Arial" w:cs="Arial"/>
        </w:rPr>
        <w:t xml:space="preserve"> top ups are not allowed under NHS legislation.  </w:t>
      </w:r>
      <w:r w:rsidR="00D46C2F" w:rsidRPr="00C83031">
        <w:rPr>
          <w:rFonts w:ascii="Arial" w:hAnsi="Arial" w:cs="Arial"/>
        </w:rPr>
        <w:t>If you become</w:t>
      </w:r>
      <w:r w:rsidR="009F7ED2" w:rsidRPr="00C83031">
        <w:rPr>
          <w:rFonts w:ascii="Arial" w:hAnsi="Arial" w:cs="Arial"/>
        </w:rPr>
        <w:t xml:space="preserve"> eligible for CHC, we may agree with </w:t>
      </w:r>
      <w:r w:rsidR="00D46C2F" w:rsidRPr="00C83031">
        <w:rPr>
          <w:rFonts w:ascii="Arial" w:hAnsi="Arial" w:cs="Arial"/>
        </w:rPr>
        <w:t>you</w:t>
      </w:r>
      <w:r w:rsidR="009F7ED2" w:rsidRPr="00C83031">
        <w:rPr>
          <w:rFonts w:ascii="Arial" w:hAnsi="Arial" w:cs="Arial"/>
        </w:rPr>
        <w:t xml:space="preserve">, or a third party, a Lifestyle Supplement </w:t>
      </w:r>
      <w:r w:rsidR="00255E2E" w:rsidRPr="00C83031">
        <w:rPr>
          <w:rFonts w:ascii="Arial" w:hAnsi="Arial" w:cs="Arial"/>
        </w:rPr>
        <w:t>to be paid</w:t>
      </w:r>
      <w:r w:rsidR="009F7ED2" w:rsidRPr="00C83031">
        <w:rPr>
          <w:rFonts w:ascii="Arial" w:hAnsi="Arial" w:cs="Arial"/>
        </w:rPr>
        <w:t xml:space="preserve"> to reflect </w:t>
      </w:r>
      <w:r w:rsidR="00255E2E" w:rsidRPr="00C83031">
        <w:rPr>
          <w:rFonts w:ascii="Arial" w:hAnsi="Arial" w:cs="Arial"/>
        </w:rPr>
        <w:t>your</w:t>
      </w:r>
      <w:r w:rsidR="009F7ED2" w:rsidRPr="00C83031">
        <w:rPr>
          <w:rFonts w:ascii="Arial" w:hAnsi="Arial" w:cs="Arial"/>
        </w:rPr>
        <w:t xml:space="preserve"> preference for a particular room, or category of room, in the home. In this case, if </w:t>
      </w:r>
      <w:r w:rsidR="00255E2E" w:rsidRPr="00C83031">
        <w:rPr>
          <w:rFonts w:ascii="Arial" w:hAnsi="Arial" w:cs="Arial"/>
        </w:rPr>
        <w:t>you</w:t>
      </w:r>
      <w:r w:rsidR="009F7ED2" w:rsidRPr="00C83031">
        <w:rPr>
          <w:rFonts w:ascii="Arial" w:hAnsi="Arial" w:cs="Arial"/>
        </w:rPr>
        <w:t xml:space="preserve"> or </w:t>
      </w:r>
      <w:r w:rsidR="00112168" w:rsidRPr="00C83031">
        <w:rPr>
          <w:rFonts w:ascii="Arial" w:hAnsi="Arial" w:cs="Arial"/>
        </w:rPr>
        <w:t xml:space="preserve">the </w:t>
      </w:r>
      <w:r w:rsidR="009F7ED2" w:rsidRPr="00C83031">
        <w:rPr>
          <w:rFonts w:ascii="Arial" w:hAnsi="Arial" w:cs="Arial"/>
        </w:rPr>
        <w:t xml:space="preserve">third party </w:t>
      </w:r>
      <w:r w:rsidR="00255E2E" w:rsidRPr="00C83031">
        <w:rPr>
          <w:rFonts w:ascii="Arial" w:hAnsi="Arial" w:cs="Arial"/>
        </w:rPr>
        <w:t xml:space="preserve">subsequently </w:t>
      </w:r>
      <w:r w:rsidR="009F7ED2" w:rsidRPr="00C83031">
        <w:rPr>
          <w:rFonts w:ascii="Arial" w:hAnsi="Arial" w:cs="Arial"/>
        </w:rPr>
        <w:t xml:space="preserve">cease to pay the Lifestyle Supplement, we may ask </w:t>
      </w:r>
      <w:r w:rsidR="00255E2E" w:rsidRPr="00C83031">
        <w:rPr>
          <w:rFonts w:ascii="Arial" w:hAnsi="Arial" w:cs="Arial"/>
        </w:rPr>
        <w:t>you</w:t>
      </w:r>
      <w:r w:rsidR="009F7ED2" w:rsidRPr="00C83031">
        <w:rPr>
          <w:rFonts w:ascii="Arial" w:hAnsi="Arial" w:cs="Arial"/>
        </w:rPr>
        <w:t xml:space="preserve"> to move to a different room in the home, either immediately or when a suitable room becomes available.</w:t>
      </w:r>
    </w:p>
    <w:p w14:paraId="4F9525F1" w14:textId="77777777" w:rsidR="00255E2E" w:rsidRPr="00255E2E" w:rsidRDefault="00255E2E" w:rsidP="000F3928">
      <w:pPr>
        <w:spacing w:after="0" w:line="240" w:lineRule="auto"/>
        <w:ind w:left="-567"/>
        <w:jc w:val="both"/>
        <w:rPr>
          <w:rFonts w:ascii="Arial" w:hAnsi="Arial" w:cs="Arial"/>
          <w:vertAlign w:val="superscript"/>
        </w:rPr>
      </w:pPr>
    </w:p>
    <w:p w14:paraId="4739782C" w14:textId="1AE433FF" w:rsidR="00360A6C" w:rsidRDefault="003A39FA" w:rsidP="000F3928">
      <w:pPr>
        <w:spacing w:after="0" w:line="240" w:lineRule="auto"/>
        <w:ind w:left="-567"/>
        <w:jc w:val="both"/>
        <w:rPr>
          <w:rFonts w:ascii="Arial" w:hAnsi="Arial" w:cs="Arial"/>
          <w:b/>
          <w:bCs/>
          <w:sz w:val="24"/>
          <w:szCs w:val="24"/>
        </w:rPr>
      </w:pPr>
      <w:r>
        <w:rPr>
          <w:rFonts w:ascii="Arial" w:hAnsi="Arial" w:cs="Arial"/>
        </w:rPr>
        <w:t xml:space="preserve"> </w:t>
      </w:r>
      <w:r w:rsidR="00360A6C" w:rsidRPr="00360A6C">
        <w:rPr>
          <w:rFonts w:ascii="Arial" w:hAnsi="Arial" w:cs="Arial"/>
          <w:b/>
          <w:bCs/>
          <w:sz w:val="24"/>
          <w:szCs w:val="24"/>
        </w:rPr>
        <w:t>Contractual Terms and Conditions</w:t>
      </w:r>
    </w:p>
    <w:p w14:paraId="4665C984" w14:textId="3F69AED5" w:rsidR="0031405D" w:rsidRDefault="00DD34AE" w:rsidP="000F3928">
      <w:pPr>
        <w:spacing w:after="0" w:line="240" w:lineRule="auto"/>
        <w:ind w:left="-567"/>
        <w:jc w:val="both"/>
        <w:rPr>
          <w:rFonts w:ascii="Arial" w:hAnsi="Arial" w:cs="Arial"/>
        </w:rPr>
      </w:pPr>
      <w:r w:rsidRPr="00C83031">
        <w:rPr>
          <w:rFonts w:ascii="Arial" w:hAnsi="Arial" w:cs="Arial"/>
        </w:rPr>
        <w:t xml:space="preserve">A copy of our Standard </w:t>
      </w:r>
      <w:r w:rsidR="008C7E85" w:rsidRPr="00C83031">
        <w:rPr>
          <w:rFonts w:ascii="Arial" w:hAnsi="Arial" w:cs="Arial"/>
        </w:rPr>
        <w:t>Contract of Residence</w:t>
      </w:r>
      <w:r w:rsidRPr="00C83031">
        <w:rPr>
          <w:rFonts w:ascii="Arial" w:hAnsi="Arial" w:cs="Arial"/>
        </w:rPr>
        <w:t xml:space="preserve"> at </w:t>
      </w:r>
      <w:r w:rsidR="00E2220F" w:rsidRPr="00C83031">
        <w:rPr>
          <w:rFonts w:ascii="Arial" w:hAnsi="Arial" w:cs="Arial"/>
        </w:rPr>
        <w:t>Charlotte Straker</w:t>
      </w:r>
      <w:r w:rsidRPr="00C83031">
        <w:rPr>
          <w:rFonts w:ascii="Arial" w:hAnsi="Arial" w:cs="Arial"/>
        </w:rPr>
        <w:t xml:space="preserve"> </w:t>
      </w:r>
      <w:r w:rsidR="008C7E85" w:rsidRPr="00C83031">
        <w:rPr>
          <w:rFonts w:ascii="Arial" w:hAnsi="Arial" w:cs="Arial"/>
        </w:rPr>
        <w:t xml:space="preserve">House </w:t>
      </w:r>
      <w:r w:rsidRPr="00C83031">
        <w:rPr>
          <w:rFonts w:ascii="Arial" w:hAnsi="Arial" w:cs="Arial"/>
        </w:rPr>
        <w:t xml:space="preserve">can be found online at </w:t>
      </w:r>
      <w:r w:rsidRPr="00C83031">
        <w:rPr>
          <w:rFonts w:ascii="Arial" w:hAnsi="Arial" w:cs="Arial"/>
          <w:highlight w:val="yellow"/>
        </w:rPr>
        <w:t>www.</w:t>
      </w:r>
      <w:r w:rsidR="008C7E85" w:rsidRPr="00C83031">
        <w:rPr>
          <w:rFonts w:ascii="Arial" w:hAnsi="Arial" w:cs="Arial"/>
          <w:highlight w:val="yellow"/>
        </w:rPr>
        <w:t>xxxxxxx</w:t>
      </w:r>
      <w:r w:rsidRPr="00C83031">
        <w:rPr>
          <w:rFonts w:ascii="Arial" w:hAnsi="Arial" w:cs="Arial"/>
        </w:rPr>
        <w:t xml:space="preserve">. You can also request a copy from a member of the administration team at </w:t>
      </w:r>
      <w:r w:rsidR="008C7E85" w:rsidRPr="00C83031">
        <w:rPr>
          <w:rFonts w:ascii="Arial" w:hAnsi="Arial" w:cs="Arial"/>
        </w:rPr>
        <w:t>the home</w:t>
      </w:r>
      <w:r w:rsidRPr="00C83031">
        <w:rPr>
          <w:rFonts w:ascii="Arial" w:hAnsi="Arial" w:cs="Arial"/>
        </w:rPr>
        <w:t xml:space="preserve"> by calling 01</w:t>
      </w:r>
      <w:r w:rsidR="008C7E85" w:rsidRPr="00C83031">
        <w:rPr>
          <w:rFonts w:ascii="Arial" w:hAnsi="Arial" w:cs="Arial"/>
        </w:rPr>
        <w:t>434</w:t>
      </w:r>
      <w:r w:rsidR="008B4F99" w:rsidRPr="00C83031">
        <w:rPr>
          <w:rFonts w:ascii="Arial" w:hAnsi="Arial" w:cs="Arial"/>
        </w:rPr>
        <w:t xml:space="preserve"> 633999</w:t>
      </w:r>
      <w:r w:rsidRPr="00C83031">
        <w:rPr>
          <w:rFonts w:ascii="Arial" w:hAnsi="Arial" w:cs="Arial"/>
        </w:rPr>
        <w:t xml:space="preserve">. This sets out the contractual terms and conditions that will apply to your stay with us at </w:t>
      </w:r>
      <w:r w:rsidR="008B4F99" w:rsidRPr="00C83031">
        <w:rPr>
          <w:rFonts w:ascii="Arial" w:hAnsi="Arial" w:cs="Arial"/>
        </w:rPr>
        <w:t>Charlotte Straker House</w:t>
      </w:r>
      <w:r w:rsidRPr="00C83031">
        <w:rPr>
          <w:rFonts w:ascii="Arial" w:hAnsi="Arial" w:cs="Arial"/>
        </w:rPr>
        <w:t xml:space="preserve"> and seeks to clarify your rights and responsibilities together with those of </w:t>
      </w:r>
      <w:r w:rsidR="0056206D" w:rsidRPr="00C83031">
        <w:rPr>
          <w:rFonts w:ascii="Arial" w:hAnsi="Arial" w:cs="Arial"/>
        </w:rPr>
        <w:t>ours</w:t>
      </w:r>
      <w:r w:rsidRPr="00C83031">
        <w:rPr>
          <w:rFonts w:ascii="Arial" w:hAnsi="Arial" w:cs="Arial"/>
        </w:rPr>
        <w:t xml:space="preserve">. We have a slightly different agreement which applies to respite, rather than permanent stays; a copy of which can also be found online at </w:t>
      </w:r>
      <w:hyperlink r:id="rId9" w:history="1">
        <w:r w:rsidR="00FA6665" w:rsidRPr="00C83031">
          <w:rPr>
            <w:rStyle w:val="Hyperlink"/>
            <w:rFonts w:ascii="Arial" w:hAnsi="Arial" w:cs="Arial"/>
            <w:highlight w:val="yellow"/>
          </w:rPr>
          <w:t>www.xxxxx</w:t>
        </w:r>
      </w:hyperlink>
      <w:r w:rsidR="00FA6665" w:rsidRPr="00C83031">
        <w:rPr>
          <w:rFonts w:ascii="Arial" w:hAnsi="Arial" w:cs="Arial"/>
        </w:rPr>
        <w:t xml:space="preserve"> or requested from a member of our administration team.</w:t>
      </w:r>
    </w:p>
    <w:p w14:paraId="24C8B7F2" w14:textId="77777777" w:rsidR="009D4645" w:rsidRDefault="009D4645" w:rsidP="000F3928">
      <w:pPr>
        <w:spacing w:after="0" w:line="240" w:lineRule="auto"/>
        <w:ind w:left="-567"/>
        <w:jc w:val="both"/>
        <w:rPr>
          <w:rFonts w:ascii="Arial" w:hAnsi="Arial" w:cs="Arial"/>
        </w:rPr>
      </w:pPr>
    </w:p>
    <w:p w14:paraId="5D52F4B1" w14:textId="5FEE7B65" w:rsidR="009D4645" w:rsidRPr="0056206D" w:rsidRDefault="009D4645" w:rsidP="000F3928">
      <w:pPr>
        <w:spacing w:after="0" w:line="240" w:lineRule="auto"/>
        <w:ind w:left="-567"/>
        <w:jc w:val="both"/>
        <w:rPr>
          <w:rFonts w:ascii="Arial" w:hAnsi="Arial" w:cs="Arial"/>
          <w:b/>
          <w:bCs/>
          <w:sz w:val="24"/>
          <w:szCs w:val="24"/>
        </w:rPr>
      </w:pPr>
      <w:r>
        <w:rPr>
          <w:rFonts w:ascii="Arial" w:hAnsi="Arial" w:cs="Arial"/>
        </w:rPr>
        <w:t xml:space="preserve">Your terms and conditions of residence </w:t>
      </w:r>
      <w:r w:rsidR="00E20820">
        <w:rPr>
          <w:rFonts w:ascii="Arial" w:hAnsi="Arial" w:cs="Arial"/>
        </w:rPr>
        <w:t xml:space="preserve">will remain in force </w:t>
      </w:r>
      <w:r w:rsidR="002E68E2">
        <w:rPr>
          <w:rFonts w:ascii="Arial" w:hAnsi="Arial" w:cs="Arial"/>
        </w:rPr>
        <w:t>until</w:t>
      </w:r>
      <w:r w:rsidR="00E20820">
        <w:rPr>
          <w:rFonts w:ascii="Arial" w:hAnsi="Arial" w:cs="Arial"/>
        </w:rPr>
        <w:t xml:space="preserve"> terminated </w:t>
      </w:r>
      <w:r w:rsidR="002E68E2">
        <w:rPr>
          <w:rFonts w:ascii="Arial" w:hAnsi="Arial" w:cs="Arial"/>
        </w:rPr>
        <w:t xml:space="preserve">by circumstances or written notice given by either </w:t>
      </w:r>
      <w:r w:rsidR="00244DD6">
        <w:rPr>
          <w:rFonts w:ascii="Arial" w:hAnsi="Arial" w:cs="Arial"/>
        </w:rPr>
        <w:t>party, four weeks before the date of termination (see below</w:t>
      </w:r>
      <w:r w:rsidR="000D5E21">
        <w:rPr>
          <w:rFonts w:ascii="Arial" w:hAnsi="Arial" w:cs="Arial"/>
        </w:rPr>
        <w:t xml:space="preserve"> ‘Ending this Agreement’).</w:t>
      </w:r>
    </w:p>
    <w:p w14:paraId="216E1057" w14:textId="77777777" w:rsidR="00780861" w:rsidRDefault="00780861" w:rsidP="0056206D">
      <w:pPr>
        <w:spacing w:after="0" w:line="240" w:lineRule="auto"/>
        <w:jc w:val="both"/>
        <w:rPr>
          <w:rFonts w:ascii="Arial" w:hAnsi="Arial" w:cs="Arial"/>
          <w:b/>
          <w:bCs/>
          <w:sz w:val="24"/>
          <w:szCs w:val="24"/>
        </w:rPr>
      </w:pPr>
    </w:p>
    <w:p w14:paraId="6A64D69B" w14:textId="77777777" w:rsidR="00360378" w:rsidRDefault="00360378" w:rsidP="0056206D">
      <w:pPr>
        <w:spacing w:after="0" w:line="240" w:lineRule="auto"/>
        <w:jc w:val="both"/>
        <w:rPr>
          <w:rFonts w:ascii="Arial" w:hAnsi="Arial" w:cs="Arial"/>
          <w:b/>
          <w:bCs/>
          <w:sz w:val="24"/>
          <w:szCs w:val="24"/>
        </w:rPr>
      </w:pPr>
    </w:p>
    <w:p w14:paraId="792A1822" w14:textId="77777777" w:rsidR="00360378" w:rsidRDefault="00360378" w:rsidP="0056206D">
      <w:pPr>
        <w:spacing w:after="0" w:line="240" w:lineRule="auto"/>
        <w:jc w:val="both"/>
        <w:rPr>
          <w:rFonts w:ascii="Arial" w:hAnsi="Arial" w:cs="Arial"/>
          <w:b/>
          <w:bCs/>
          <w:sz w:val="24"/>
          <w:szCs w:val="24"/>
        </w:rPr>
      </w:pPr>
    </w:p>
    <w:p w14:paraId="32F8EBDD" w14:textId="47366CDC" w:rsidR="0031405D" w:rsidRDefault="000D5E21" w:rsidP="000F3928">
      <w:pPr>
        <w:spacing w:after="0" w:line="240" w:lineRule="auto"/>
        <w:ind w:left="-567"/>
        <w:jc w:val="both"/>
        <w:rPr>
          <w:rFonts w:ascii="Arial" w:hAnsi="Arial" w:cs="Arial"/>
          <w:b/>
          <w:bCs/>
          <w:sz w:val="24"/>
          <w:szCs w:val="24"/>
        </w:rPr>
      </w:pPr>
      <w:r>
        <w:rPr>
          <w:rFonts w:ascii="Arial" w:hAnsi="Arial" w:cs="Arial"/>
          <w:b/>
          <w:bCs/>
          <w:sz w:val="24"/>
          <w:szCs w:val="24"/>
        </w:rPr>
        <w:t>Ending this Agreement</w:t>
      </w:r>
    </w:p>
    <w:p w14:paraId="716BB91B" w14:textId="5491CB32" w:rsidR="000D5E21" w:rsidRPr="00145FAB" w:rsidRDefault="007E1C5D" w:rsidP="00BF7615">
      <w:pPr>
        <w:spacing w:after="0" w:line="240" w:lineRule="auto"/>
        <w:ind w:left="-567"/>
        <w:jc w:val="both"/>
        <w:rPr>
          <w:rFonts w:ascii="Arial" w:hAnsi="Arial" w:cs="Arial"/>
        </w:rPr>
      </w:pPr>
      <w:r w:rsidRPr="00C83031">
        <w:rPr>
          <w:rFonts w:ascii="Arial" w:hAnsi="Arial" w:cs="Arial"/>
        </w:rPr>
        <w:t xml:space="preserve">If you decide to leave </w:t>
      </w:r>
      <w:r w:rsidR="00BF7615" w:rsidRPr="00C83031">
        <w:rPr>
          <w:rFonts w:ascii="Arial" w:hAnsi="Arial" w:cs="Arial"/>
        </w:rPr>
        <w:t>Charlotte Starker House</w:t>
      </w:r>
      <w:r w:rsidRPr="00C83031">
        <w:rPr>
          <w:rFonts w:ascii="Arial" w:hAnsi="Arial" w:cs="Arial"/>
        </w:rPr>
        <w:t xml:space="preserve">, for whatever reason you must give us at least </w:t>
      </w:r>
      <w:r w:rsidR="00BF7615" w:rsidRPr="00C83031">
        <w:rPr>
          <w:rFonts w:ascii="Arial" w:hAnsi="Arial" w:cs="Arial"/>
        </w:rPr>
        <w:t>four week</w:t>
      </w:r>
      <w:r w:rsidRPr="00C83031">
        <w:rPr>
          <w:rFonts w:ascii="Arial" w:hAnsi="Arial" w:cs="Arial"/>
        </w:rPr>
        <w:t xml:space="preserve">’s written notice before the proposed effective date. If you leave without giving such </w:t>
      </w:r>
      <w:r w:rsidR="00444310" w:rsidRPr="00C83031">
        <w:rPr>
          <w:rFonts w:ascii="Arial" w:hAnsi="Arial" w:cs="Arial"/>
        </w:rPr>
        <w:t>notice,</w:t>
      </w:r>
      <w:r w:rsidRPr="00C83031">
        <w:rPr>
          <w:rFonts w:ascii="Arial" w:hAnsi="Arial" w:cs="Arial"/>
        </w:rPr>
        <w:t xml:space="preserve"> then charges will be payable for the whole of the notice period</w:t>
      </w:r>
      <w:r w:rsidR="00444310" w:rsidRPr="00C83031">
        <w:rPr>
          <w:rFonts w:ascii="Arial" w:hAnsi="Arial" w:cs="Arial"/>
        </w:rPr>
        <w:t>.</w:t>
      </w:r>
    </w:p>
    <w:p w14:paraId="7525EF8A" w14:textId="77777777" w:rsidR="00444310" w:rsidRPr="00145FAB" w:rsidRDefault="00444310" w:rsidP="00BF7615">
      <w:pPr>
        <w:spacing w:after="0" w:line="240" w:lineRule="auto"/>
        <w:ind w:left="-567"/>
        <w:jc w:val="both"/>
        <w:rPr>
          <w:rFonts w:ascii="Arial" w:hAnsi="Arial" w:cs="Arial"/>
        </w:rPr>
      </w:pPr>
    </w:p>
    <w:p w14:paraId="43E9CC0A" w14:textId="6A9DDF8B" w:rsidR="00444310" w:rsidRDefault="00C3323C" w:rsidP="00BF7615">
      <w:pPr>
        <w:spacing w:after="0" w:line="240" w:lineRule="auto"/>
        <w:ind w:left="-567"/>
        <w:jc w:val="both"/>
        <w:rPr>
          <w:rFonts w:ascii="Arial" w:hAnsi="Arial" w:cs="Arial"/>
        </w:rPr>
      </w:pPr>
      <w:r w:rsidRPr="006C786B">
        <w:rPr>
          <w:rFonts w:ascii="Arial" w:hAnsi="Arial" w:cs="Arial"/>
        </w:rPr>
        <w:t xml:space="preserve">Where you vacate the room during the notice period and we can use the room to accommodate </w:t>
      </w:r>
      <w:r w:rsidR="00515371" w:rsidRPr="006C786B">
        <w:rPr>
          <w:rFonts w:ascii="Arial" w:hAnsi="Arial" w:cs="Arial"/>
        </w:rPr>
        <w:t xml:space="preserve">another resident, the fees due for the remainder of the notice period will be reduced to take </w:t>
      </w:r>
      <w:r w:rsidR="006C786B" w:rsidRPr="006C786B">
        <w:rPr>
          <w:rFonts w:ascii="Arial" w:hAnsi="Arial" w:cs="Arial"/>
        </w:rPr>
        <w:t>into account sums received from the new residents for that period.</w:t>
      </w:r>
    </w:p>
    <w:p w14:paraId="085F500D" w14:textId="77777777" w:rsidR="006C786B" w:rsidRDefault="006C786B" w:rsidP="00BF7615">
      <w:pPr>
        <w:spacing w:after="0" w:line="240" w:lineRule="auto"/>
        <w:ind w:left="-567"/>
        <w:jc w:val="both"/>
        <w:rPr>
          <w:rFonts w:ascii="Arial" w:hAnsi="Arial" w:cs="Arial"/>
        </w:rPr>
      </w:pPr>
    </w:p>
    <w:p w14:paraId="2F0DB03D" w14:textId="37B5201A" w:rsidR="003A3982" w:rsidRDefault="00190BA0" w:rsidP="00BF7615">
      <w:pPr>
        <w:spacing w:after="0" w:line="240" w:lineRule="auto"/>
        <w:ind w:left="-567"/>
        <w:jc w:val="both"/>
        <w:rPr>
          <w:rFonts w:ascii="Arial" w:hAnsi="Arial" w:cs="Arial"/>
        </w:rPr>
      </w:pPr>
      <w:r w:rsidRPr="00190BA0">
        <w:rPr>
          <w:rFonts w:ascii="Arial" w:hAnsi="Arial" w:cs="Arial"/>
        </w:rPr>
        <w:t xml:space="preserve">In the event of death, a minimum of two </w:t>
      </w:r>
      <w:r w:rsidR="00D66A84">
        <w:rPr>
          <w:rFonts w:ascii="Arial" w:hAnsi="Arial" w:cs="Arial"/>
        </w:rPr>
        <w:t>days</w:t>
      </w:r>
      <w:r w:rsidRPr="00190BA0">
        <w:rPr>
          <w:rFonts w:ascii="Arial" w:hAnsi="Arial" w:cs="Arial"/>
        </w:rPr>
        <w:t xml:space="preserve"> of charges will become due on the date of the death to allow for the room to be cleared of your personal effects and returned to us. This </w:t>
      </w:r>
      <w:r w:rsidR="00036FA9">
        <w:rPr>
          <w:rFonts w:ascii="Arial" w:hAnsi="Arial" w:cs="Arial"/>
        </w:rPr>
        <w:t>two-day</w:t>
      </w:r>
      <w:r w:rsidR="00D66A84">
        <w:rPr>
          <w:rFonts w:ascii="Arial" w:hAnsi="Arial" w:cs="Arial"/>
        </w:rPr>
        <w:t xml:space="preserve"> period can be extended, </w:t>
      </w:r>
      <w:r w:rsidR="003A3982">
        <w:rPr>
          <w:rFonts w:ascii="Arial" w:hAnsi="Arial" w:cs="Arial"/>
        </w:rPr>
        <w:t>upon request, in special circumstances in which case charges will remain payable until the room is cleared.</w:t>
      </w:r>
    </w:p>
    <w:p w14:paraId="0AEDFB3C" w14:textId="77777777" w:rsidR="00036FA9" w:rsidRDefault="00036FA9" w:rsidP="00BF7615">
      <w:pPr>
        <w:spacing w:after="0" w:line="240" w:lineRule="auto"/>
        <w:ind w:left="-567"/>
        <w:jc w:val="both"/>
        <w:rPr>
          <w:rFonts w:ascii="Arial" w:hAnsi="Arial" w:cs="Arial"/>
        </w:rPr>
      </w:pPr>
    </w:p>
    <w:p w14:paraId="32F6830E" w14:textId="311C6278" w:rsidR="008E430E" w:rsidRDefault="00E93E4D" w:rsidP="000F3928">
      <w:pPr>
        <w:spacing w:after="0" w:line="240" w:lineRule="auto"/>
        <w:ind w:left="-567"/>
        <w:jc w:val="both"/>
        <w:rPr>
          <w:rFonts w:ascii="Arial" w:hAnsi="Arial" w:cs="Arial"/>
        </w:rPr>
      </w:pPr>
      <w:r w:rsidRPr="00C83031">
        <w:rPr>
          <w:rFonts w:ascii="Arial" w:hAnsi="Arial" w:cs="Arial"/>
        </w:rPr>
        <w:t>If the room has not been cleared within the two days after your death, or upon the expiry of any notice period</w:t>
      </w:r>
      <w:r w:rsidR="001E3E37" w:rsidRPr="00C83031">
        <w:rPr>
          <w:rFonts w:ascii="Arial" w:hAnsi="Arial" w:cs="Arial"/>
        </w:rPr>
        <w:t xml:space="preserve"> including any agreed extension period</w:t>
      </w:r>
      <w:r w:rsidRPr="00C83031">
        <w:rPr>
          <w:rFonts w:ascii="Arial" w:hAnsi="Arial" w:cs="Arial"/>
        </w:rPr>
        <w:t>, then we reserve the right to clear the room ourselves and store your personal effects elsewhere. If they have not been collected within 30 days after this date, they shall be treated as being abandoned and we will be entitled to dispose of the items as we see fit. We will give you, or your representatives one week’s notice of our intention to dispose of your personal effects. We reserve the right to recharge you the reasonable costs of removing and storing your personal effects if these cannot be stored within the home</w:t>
      </w:r>
      <w:r w:rsidR="00564869" w:rsidRPr="00C83031">
        <w:rPr>
          <w:rFonts w:ascii="Arial" w:hAnsi="Arial" w:cs="Arial"/>
        </w:rPr>
        <w:t>.</w:t>
      </w:r>
    </w:p>
    <w:p w14:paraId="386B3B0B" w14:textId="77777777" w:rsidR="00564869" w:rsidRDefault="00564869" w:rsidP="000F3928">
      <w:pPr>
        <w:spacing w:after="0" w:line="240" w:lineRule="auto"/>
        <w:ind w:left="-567"/>
        <w:jc w:val="both"/>
        <w:rPr>
          <w:rFonts w:ascii="Arial" w:hAnsi="Arial" w:cs="Arial"/>
        </w:rPr>
      </w:pPr>
    </w:p>
    <w:p w14:paraId="105F0CB0" w14:textId="23B3DA00" w:rsidR="00564869" w:rsidRDefault="00941157" w:rsidP="00C461CA">
      <w:pPr>
        <w:spacing w:after="0" w:line="240" w:lineRule="auto"/>
        <w:ind w:left="-567"/>
        <w:jc w:val="both"/>
        <w:rPr>
          <w:rFonts w:ascii="Arial" w:hAnsi="Arial" w:cs="Arial"/>
        </w:rPr>
      </w:pPr>
      <w:r w:rsidRPr="00457C6C">
        <w:rPr>
          <w:rFonts w:ascii="Arial" w:hAnsi="Arial" w:cs="Arial"/>
        </w:rPr>
        <w:t xml:space="preserve">We may end this agreement if </w:t>
      </w:r>
      <w:r w:rsidR="008C7708" w:rsidRPr="00457C6C">
        <w:rPr>
          <w:rFonts w:ascii="Arial" w:hAnsi="Arial" w:cs="Arial"/>
        </w:rPr>
        <w:t xml:space="preserve">we find that we can no longer </w:t>
      </w:r>
      <w:r w:rsidR="00DD76AF" w:rsidRPr="00457C6C">
        <w:rPr>
          <w:rFonts w:ascii="Arial" w:hAnsi="Arial" w:cs="Arial"/>
        </w:rPr>
        <w:t xml:space="preserve">meet your care needs, or </w:t>
      </w:r>
      <w:r w:rsidRPr="00457C6C">
        <w:rPr>
          <w:rFonts w:ascii="Arial" w:hAnsi="Arial" w:cs="Arial"/>
        </w:rPr>
        <w:t>you persistently behave in a way that seriously affects the wellbeing of other residents and staff in the home. Before asking you to leave the home, we will make all reasonable efforts to address and manage detrimental behaviour and consult with you and your representatives, to ensure you understand that a problem has arisen and</w:t>
      </w:r>
      <w:r w:rsidR="00DD76AF" w:rsidRPr="00457C6C">
        <w:rPr>
          <w:rFonts w:ascii="Arial" w:hAnsi="Arial" w:cs="Arial"/>
        </w:rPr>
        <w:t xml:space="preserve"> </w:t>
      </w:r>
      <w:r w:rsidR="008C7708" w:rsidRPr="00457C6C">
        <w:rPr>
          <w:rFonts w:ascii="Arial" w:hAnsi="Arial" w:cs="Arial"/>
        </w:rPr>
        <w:t xml:space="preserve">are supported to behave in a different way. Where we ask you to leave, we will provide you and your representatives with </w:t>
      </w:r>
      <w:r w:rsidR="00C461CA" w:rsidRPr="00457C6C">
        <w:rPr>
          <w:rFonts w:ascii="Arial" w:hAnsi="Arial" w:cs="Arial"/>
        </w:rPr>
        <w:t xml:space="preserve">four </w:t>
      </w:r>
      <w:r w:rsidR="001052E1" w:rsidRPr="00457C6C">
        <w:rPr>
          <w:rFonts w:ascii="Arial" w:hAnsi="Arial" w:cs="Arial"/>
        </w:rPr>
        <w:t>weeks</w:t>
      </w:r>
      <w:r w:rsidR="008C7708" w:rsidRPr="00457C6C">
        <w:rPr>
          <w:rFonts w:ascii="Arial" w:hAnsi="Arial" w:cs="Arial"/>
        </w:rPr>
        <w:t>’ written notice, but we will work with you to help you find suitable alternative accommodation</w:t>
      </w:r>
      <w:r w:rsidR="00457C6C" w:rsidRPr="00457C6C">
        <w:rPr>
          <w:rFonts w:ascii="Arial" w:hAnsi="Arial" w:cs="Arial"/>
        </w:rPr>
        <w:t>.</w:t>
      </w:r>
    </w:p>
    <w:p w14:paraId="2D5A6C74" w14:textId="77777777" w:rsidR="00AD4D06" w:rsidRDefault="00AD4D06" w:rsidP="00C461CA">
      <w:pPr>
        <w:spacing w:after="0" w:line="240" w:lineRule="auto"/>
        <w:ind w:left="-567"/>
        <w:jc w:val="both"/>
        <w:rPr>
          <w:rFonts w:ascii="Arial" w:hAnsi="Arial" w:cs="Arial"/>
        </w:rPr>
      </w:pPr>
    </w:p>
    <w:p w14:paraId="62B934B8" w14:textId="79022DBF" w:rsidR="00AD4D06" w:rsidRPr="00C83031" w:rsidRDefault="00AD4D06" w:rsidP="00C461CA">
      <w:pPr>
        <w:spacing w:after="0" w:line="240" w:lineRule="auto"/>
        <w:ind w:left="-567"/>
        <w:jc w:val="both"/>
        <w:rPr>
          <w:rFonts w:ascii="Arial" w:hAnsi="Arial" w:cs="Arial"/>
        </w:rPr>
      </w:pPr>
      <w:r>
        <w:rPr>
          <w:rFonts w:ascii="Arial" w:hAnsi="Arial" w:cs="Arial"/>
        </w:rPr>
        <w:t xml:space="preserve">We may end this agreement </w:t>
      </w:r>
      <w:r w:rsidR="0042338E">
        <w:rPr>
          <w:rFonts w:ascii="Arial" w:hAnsi="Arial" w:cs="Arial"/>
        </w:rPr>
        <w:t xml:space="preserve">where you are unable to pay your fees and significant fees remain outstanding </w:t>
      </w:r>
      <w:r w:rsidR="0042338E" w:rsidRPr="00C83031">
        <w:rPr>
          <w:rFonts w:ascii="Arial" w:hAnsi="Arial" w:cs="Arial"/>
        </w:rPr>
        <w:t>(see below – ‘Dealing with Arrears’).</w:t>
      </w:r>
    </w:p>
    <w:p w14:paraId="68F387CF" w14:textId="77777777" w:rsidR="0031405D" w:rsidRPr="00C83031" w:rsidRDefault="0031405D" w:rsidP="000F3928">
      <w:pPr>
        <w:spacing w:after="0" w:line="240" w:lineRule="auto"/>
        <w:ind w:left="-567"/>
        <w:jc w:val="both"/>
        <w:rPr>
          <w:rFonts w:ascii="Arial" w:hAnsi="Arial" w:cs="Arial"/>
          <w:b/>
          <w:bCs/>
          <w:sz w:val="24"/>
          <w:szCs w:val="24"/>
        </w:rPr>
      </w:pPr>
    </w:p>
    <w:p w14:paraId="68C18A40" w14:textId="4A59428B" w:rsidR="0031405D" w:rsidRPr="00C83031" w:rsidRDefault="009B33FE" w:rsidP="000F3928">
      <w:pPr>
        <w:spacing w:after="0" w:line="240" w:lineRule="auto"/>
        <w:ind w:left="-567"/>
        <w:jc w:val="both"/>
        <w:rPr>
          <w:rFonts w:ascii="Arial" w:hAnsi="Arial" w:cs="Arial"/>
          <w:b/>
          <w:bCs/>
          <w:sz w:val="24"/>
          <w:szCs w:val="24"/>
        </w:rPr>
      </w:pPr>
      <w:r w:rsidRPr="00C83031">
        <w:rPr>
          <w:rFonts w:ascii="Arial" w:hAnsi="Arial" w:cs="Arial"/>
          <w:b/>
          <w:bCs/>
          <w:sz w:val="24"/>
          <w:szCs w:val="24"/>
        </w:rPr>
        <w:t>Dealing With Arrears</w:t>
      </w:r>
    </w:p>
    <w:p w14:paraId="1B1AF106" w14:textId="5780D0FA" w:rsidR="009B1AE6" w:rsidRDefault="00B35557" w:rsidP="000F3928">
      <w:pPr>
        <w:spacing w:after="0" w:line="240" w:lineRule="auto"/>
        <w:ind w:left="-567"/>
        <w:jc w:val="both"/>
        <w:rPr>
          <w:rFonts w:ascii="Arial" w:hAnsi="Arial" w:cs="Arial"/>
        </w:rPr>
      </w:pPr>
      <w:r w:rsidRPr="00C83031">
        <w:rPr>
          <w:rFonts w:ascii="Arial" w:hAnsi="Arial" w:cs="Arial"/>
        </w:rPr>
        <w:t>If you are experiencing difficulties in meeting our charges,</w:t>
      </w:r>
      <w:r w:rsidR="009B1AE6" w:rsidRPr="00C83031">
        <w:rPr>
          <w:rFonts w:ascii="Arial" w:hAnsi="Arial" w:cs="Arial"/>
        </w:rPr>
        <w:t xml:space="preserve"> including</w:t>
      </w:r>
      <w:r w:rsidR="00CC284B" w:rsidRPr="00C83031">
        <w:rPr>
          <w:rFonts w:ascii="Arial" w:hAnsi="Arial" w:cs="Arial"/>
        </w:rPr>
        <w:t xml:space="preserve"> </w:t>
      </w:r>
      <w:r w:rsidR="009B1AE6" w:rsidRPr="00C83031">
        <w:rPr>
          <w:rFonts w:ascii="Arial" w:hAnsi="Arial" w:cs="Arial"/>
        </w:rPr>
        <w:t xml:space="preserve">any agreed </w:t>
      </w:r>
      <w:r w:rsidR="00DF3DDF" w:rsidRPr="00C83031">
        <w:rPr>
          <w:rFonts w:ascii="Arial" w:hAnsi="Arial" w:cs="Arial"/>
        </w:rPr>
        <w:t>third-party</w:t>
      </w:r>
      <w:r w:rsidR="009B1AE6" w:rsidRPr="00C83031">
        <w:rPr>
          <w:rFonts w:ascii="Arial" w:hAnsi="Arial" w:cs="Arial"/>
        </w:rPr>
        <w:t xml:space="preserve"> top-up or Lifest</w:t>
      </w:r>
      <w:r w:rsidR="00CC284B" w:rsidRPr="00C83031">
        <w:rPr>
          <w:rFonts w:ascii="Arial" w:hAnsi="Arial" w:cs="Arial"/>
        </w:rPr>
        <w:t xml:space="preserve">yle </w:t>
      </w:r>
      <w:r w:rsidR="00AE1D1F" w:rsidRPr="00C83031">
        <w:rPr>
          <w:rFonts w:ascii="Arial" w:hAnsi="Arial" w:cs="Arial"/>
        </w:rPr>
        <w:t>Supplement</w:t>
      </w:r>
      <w:r w:rsidR="00C83031" w:rsidRPr="00C83031">
        <w:rPr>
          <w:rFonts w:ascii="Arial" w:hAnsi="Arial" w:cs="Arial"/>
        </w:rPr>
        <w:t xml:space="preserve"> payments</w:t>
      </w:r>
      <w:r w:rsidR="00AE1D1F" w:rsidRPr="00C83031">
        <w:rPr>
          <w:rFonts w:ascii="Arial" w:hAnsi="Arial" w:cs="Arial"/>
        </w:rPr>
        <w:t>, we</w:t>
      </w:r>
      <w:r w:rsidRPr="00C83031">
        <w:rPr>
          <w:rFonts w:ascii="Arial" w:hAnsi="Arial" w:cs="Arial"/>
        </w:rPr>
        <w:t xml:space="preserve"> ask you to let us know as soon as possible. This is to help us to understand why this is the case and to investigate what assistance may be available to you to address this (see also ‘If Your Financial Circumstances Change’ above). If the reason for non-payment is temporary, we will look to agree a payment plan with you to recover the amount of any arrears, alongside the payment of your ongoing weekly charge.</w:t>
      </w:r>
    </w:p>
    <w:p w14:paraId="3F8DB7F3" w14:textId="77777777" w:rsidR="00360378" w:rsidRPr="00C83031" w:rsidRDefault="00360378" w:rsidP="000F3928">
      <w:pPr>
        <w:spacing w:after="0" w:line="240" w:lineRule="auto"/>
        <w:ind w:left="-567"/>
        <w:jc w:val="both"/>
        <w:rPr>
          <w:rFonts w:ascii="Arial" w:hAnsi="Arial" w:cs="Arial"/>
        </w:rPr>
      </w:pPr>
    </w:p>
    <w:p w14:paraId="55CDC191" w14:textId="54D428CA" w:rsidR="0042338E" w:rsidRPr="00C83031" w:rsidRDefault="00B35557" w:rsidP="005E026F">
      <w:pPr>
        <w:spacing w:after="0" w:line="240" w:lineRule="auto"/>
        <w:ind w:left="-567"/>
        <w:jc w:val="both"/>
        <w:rPr>
          <w:rFonts w:ascii="Arial" w:hAnsi="Arial" w:cs="Arial"/>
        </w:rPr>
      </w:pPr>
      <w:r w:rsidRPr="00C83031">
        <w:rPr>
          <w:rFonts w:ascii="Arial" w:hAnsi="Arial" w:cs="Arial"/>
        </w:rPr>
        <w:t xml:space="preserve">If you are unable to satisfy us that the reason for the late or non-payment is only temporary, </w:t>
      </w:r>
      <w:r w:rsidR="005E026F" w:rsidRPr="00C83031">
        <w:rPr>
          <w:rFonts w:ascii="Arial" w:hAnsi="Arial" w:cs="Arial"/>
        </w:rPr>
        <w:t>and that you will be able to repay the arrears in full, we may require you to leave the home. We would usually only seek to take such action where we consider the level of arrears to be significant, for example two months or more, and the chances of repayment within a reasonable time period are low. Where we ask you to leave, we will provide you and your representatives with 28 days’ written notice to allow you to make alternative arrangements. In these circumstances, we will offer support in locating alternative accommodation but reserve the right to seek a court order</w:t>
      </w:r>
      <w:r w:rsidR="003D3877" w:rsidRPr="00C83031">
        <w:rPr>
          <w:rFonts w:ascii="Arial" w:hAnsi="Arial" w:cs="Arial"/>
        </w:rPr>
        <w:t xml:space="preserve"> obtaining repossession of the room where the notice is not complied with.</w:t>
      </w:r>
      <w:r w:rsidR="005E026F" w:rsidRPr="00C83031">
        <w:rPr>
          <w:rFonts w:ascii="Arial" w:hAnsi="Arial" w:cs="Arial"/>
        </w:rPr>
        <w:t xml:space="preserve"> </w:t>
      </w:r>
    </w:p>
    <w:p w14:paraId="759A5130" w14:textId="77777777" w:rsidR="003D3877" w:rsidRPr="00C83031" w:rsidRDefault="003D3877" w:rsidP="005E026F">
      <w:pPr>
        <w:spacing w:after="0" w:line="240" w:lineRule="auto"/>
        <w:ind w:left="-567"/>
        <w:jc w:val="both"/>
        <w:rPr>
          <w:rFonts w:ascii="Arial" w:hAnsi="Arial" w:cs="Arial"/>
        </w:rPr>
      </w:pPr>
    </w:p>
    <w:p w14:paraId="2289F8FB" w14:textId="4B3DDC65" w:rsidR="003D3877" w:rsidRPr="00C83031" w:rsidRDefault="004F1C10" w:rsidP="005E026F">
      <w:pPr>
        <w:spacing w:after="0" w:line="240" w:lineRule="auto"/>
        <w:ind w:left="-567"/>
        <w:jc w:val="both"/>
        <w:rPr>
          <w:rFonts w:ascii="Arial" w:hAnsi="Arial" w:cs="Arial"/>
        </w:rPr>
      </w:pPr>
      <w:r w:rsidRPr="00C83031">
        <w:rPr>
          <w:rFonts w:ascii="Arial" w:hAnsi="Arial" w:cs="Arial"/>
        </w:rPr>
        <w:t>We will seek to recover outstanding debts through legal action where necessary and will adhere to the pre-action protocol for debt claims. In such circumstances, we reserve the right to claim for the reasonable costs of any debt recovery action.</w:t>
      </w:r>
    </w:p>
    <w:p w14:paraId="64B94F83" w14:textId="77777777" w:rsidR="004F1C10" w:rsidRPr="00C83031" w:rsidRDefault="004F1C10" w:rsidP="005E026F">
      <w:pPr>
        <w:spacing w:after="0" w:line="240" w:lineRule="auto"/>
        <w:ind w:left="-567"/>
        <w:jc w:val="both"/>
        <w:rPr>
          <w:rFonts w:ascii="Arial" w:hAnsi="Arial" w:cs="Arial"/>
        </w:rPr>
      </w:pPr>
    </w:p>
    <w:p w14:paraId="1EE1196B" w14:textId="5DF10540" w:rsidR="004F1C10" w:rsidRPr="003A2FFB" w:rsidRDefault="004F1C10" w:rsidP="005E026F">
      <w:pPr>
        <w:spacing w:after="0" w:line="240" w:lineRule="auto"/>
        <w:ind w:left="-567"/>
        <w:jc w:val="both"/>
        <w:rPr>
          <w:rFonts w:ascii="Arial" w:hAnsi="Arial" w:cs="Arial"/>
        </w:rPr>
      </w:pPr>
      <w:r w:rsidRPr="00C83031">
        <w:rPr>
          <w:rFonts w:ascii="Arial" w:hAnsi="Arial" w:cs="Arial"/>
        </w:rPr>
        <w:t>If for any reason our charges are not paid within 30 days of their due date for payment, we reserve the right to charge interest on any overdue sum at the L</w:t>
      </w:r>
      <w:r w:rsidR="00FC1DB2" w:rsidRPr="00C83031">
        <w:rPr>
          <w:rFonts w:ascii="Arial" w:hAnsi="Arial" w:cs="Arial"/>
        </w:rPr>
        <w:t>l</w:t>
      </w:r>
      <w:r w:rsidRPr="00C83031">
        <w:rPr>
          <w:rFonts w:ascii="Arial" w:hAnsi="Arial" w:cs="Arial"/>
        </w:rPr>
        <w:t>oyds Bank Plc’s base rate. We will write to you to let you know if we intend to charge interest on any outstanding debt and the amount we intend to charge</w:t>
      </w:r>
      <w:r w:rsidR="003A765B" w:rsidRPr="00C83031">
        <w:rPr>
          <w:rFonts w:ascii="Arial" w:hAnsi="Arial" w:cs="Arial"/>
        </w:rPr>
        <w:t>.</w:t>
      </w:r>
    </w:p>
    <w:p w14:paraId="4CCFAE3F" w14:textId="77777777" w:rsidR="009B33FE" w:rsidRDefault="009B33FE" w:rsidP="000F3928">
      <w:pPr>
        <w:spacing w:after="0" w:line="240" w:lineRule="auto"/>
        <w:ind w:left="-567"/>
        <w:jc w:val="both"/>
        <w:rPr>
          <w:rFonts w:ascii="Arial" w:hAnsi="Arial" w:cs="Arial"/>
          <w:b/>
          <w:bCs/>
          <w:sz w:val="24"/>
          <w:szCs w:val="24"/>
        </w:rPr>
      </w:pPr>
    </w:p>
    <w:p w14:paraId="369507CD" w14:textId="7F35161B" w:rsidR="009B33FE" w:rsidRPr="00C83031" w:rsidRDefault="0040601E" w:rsidP="000F3928">
      <w:pPr>
        <w:spacing w:after="0" w:line="240" w:lineRule="auto"/>
        <w:ind w:left="-567"/>
        <w:jc w:val="both"/>
        <w:rPr>
          <w:rFonts w:ascii="Arial" w:hAnsi="Arial" w:cs="Arial"/>
          <w:b/>
          <w:bCs/>
          <w:sz w:val="24"/>
          <w:szCs w:val="24"/>
        </w:rPr>
      </w:pPr>
      <w:r w:rsidRPr="00C83031">
        <w:rPr>
          <w:rFonts w:ascii="Arial" w:hAnsi="Arial" w:cs="Arial"/>
          <w:b/>
          <w:bCs/>
          <w:sz w:val="24"/>
          <w:szCs w:val="24"/>
        </w:rPr>
        <w:t>Making a Complaint</w:t>
      </w:r>
    </w:p>
    <w:p w14:paraId="5D39345D" w14:textId="38C9704F" w:rsidR="00606EC1" w:rsidRPr="00C83031" w:rsidRDefault="006C6BFB" w:rsidP="000F3928">
      <w:pPr>
        <w:spacing w:after="0" w:line="240" w:lineRule="auto"/>
        <w:ind w:left="-567"/>
        <w:jc w:val="both"/>
        <w:rPr>
          <w:rFonts w:ascii="Arial" w:hAnsi="Arial" w:cs="Arial"/>
        </w:rPr>
      </w:pPr>
      <w:r w:rsidRPr="00C83031">
        <w:rPr>
          <w:rFonts w:ascii="Arial" w:hAnsi="Arial" w:cs="Arial"/>
        </w:rPr>
        <w:t>We want to ensure that we provide a good quality service to all our residents, and we want to hear from you if you are not happy with the service you have received. If you think we have not provided a good service, we can often resolve problems straight away; however, if we cannot solve your problem quickly, we will ensure that it is taken forward as a formal complaint.</w:t>
      </w:r>
    </w:p>
    <w:p w14:paraId="7F08204E" w14:textId="77777777" w:rsidR="00983B53" w:rsidRPr="00C83031" w:rsidRDefault="00983B53" w:rsidP="000F3928">
      <w:pPr>
        <w:spacing w:after="0" w:line="240" w:lineRule="auto"/>
        <w:ind w:left="-567"/>
        <w:jc w:val="both"/>
        <w:rPr>
          <w:rFonts w:ascii="Arial" w:hAnsi="Arial" w:cs="Arial"/>
        </w:rPr>
      </w:pPr>
    </w:p>
    <w:p w14:paraId="1733B0C5" w14:textId="63B23119" w:rsidR="00322AA5" w:rsidRPr="00E35F85" w:rsidRDefault="00B85F33" w:rsidP="000F3928">
      <w:pPr>
        <w:spacing w:after="0" w:line="240" w:lineRule="auto"/>
        <w:ind w:left="-567"/>
        <w:jc w:val="both"/>
        <w:rPr>
          <w:rFonts w:ascii="Arial" w:hAnsi="Arial" w:cs="Arial"/>
          <w:highlight w:val="yellow"/>
        </w:rPr>
      </w:pPr>
      <w:r w:rsidRPr="00C83031">
        <w:rPr>
          <w:rFonts w:ascii="Arial" w:hAnsi="Arial" w:cs="Arial"/>
        </w:rPr>
        <w:t xml:space="preserve">You can make a complaint by phone, in writing (letter or email), </w:t>
      </w:r>
      <w:r w:rsidR="00322AA5" w:rsidRPr="00C83031">
        <w:rPr>
          <w:rFonts w:ascii="Arial" w:hAnsi="Arial" w:cs="Arial"/>
        </w:rPr>
        <w:t xml:space="preserve">or </w:t>
      </w:r>
      <w:r w:rsidRPr="00C83031">
        <w:rPr>
          <w:rFonts w:ascii="Arial" w:hAnsi="Arial" w:cs="Arial"/>
        </w:rPr>
        <w:t>in person</w:t>
      </w:r>
      <w:r w:rsidR="00FE4908" w:rsidRPr="00C83031">
        <w:rPr>
          <w:rFonts w:ascii="Arial" w:hAnsi="Arial" w:cs="Arial"/>
        </w:rPr>
        <w:t>.</w:t>
      </w:r>
      <w:r w:rsidRPr="00C83031">
        <w:rPr>
          <w:rFonts w:ascii="Arial" w:hAnsi="Arial" w:cs="Arial"/>
        </w:rPr>
        <w:t xml:space="preserve"> We will also accept complaints made by a person acting on your behalf. We have produced a </w:t>
      </w:r>
      <w:r w:rsidR="005E5551" w:rsidRPr="00C83031">
        <w:rPr>
          <w:rFonts w:ascii="Arial" w:hAnsi="Arial" w:cs="Arial"/>
        </w:rPr>
        <w:t>Complaint</w:t>
      </w:r>
      <w:r w:rsidR="0061702F" w:rsidRPr="00C83031">
        <w:rPr>
          <w:rFonts w:ascii="Arial" w:hAnsi="Arial" w:cs="Arial"/>
        </w:rPr>
        <w:t xml:space="preserve"> Procedure</w:t>
      </w:r>
      <w:r w:rsidRPr="00C83031">
        <w:rPr>
          <w:rFonts w:ascii="Arial" w:hAnsi="Arial" w:cs="Arial"/>
        </w:rPr>
        <w:t xml:space="preserve">, which explains our complaints handling procedure in more detail. A copy can be obtained by contacting a member of </w:t>
      </w:r>
      <w:r w:rsidR="00322AA5" w:rsidRPr="00C83031">
        <w:rPr>
          <w:rFonts w:ascii="Arial" w:hAnsi="Arial" w:cs="Arial"/>
        </w:rPr>
        <w:t>our</w:t>
      </w:r>
      <w:r w:rsidRPr="00C83031">
        <w:rPr>
          <w:rFonts w:ascii="Arial" w:hAnsi="Arial" w:cs="Arial"/>
        </w:rPr>
        <w:t xml:space="preserve"> administration team on </w:t>
      </w:r>
      <w:r w:rsidR="005E5551" w:rsidRPr="00C83031">
        <w:rPr>
          <w:rFonts w:ascii="Arial" w:hAnsi="Arial" w:cs="Arial"/>
        </w:rPr>
        <w:t xml:space="preserve">01434 633999 </w:t>
      </w:r>
      <w:r w:rsidRPr="00C83031">
        <w:rPr>
          <w:rFonts w:ascii="Arial" w:hAnsi="Arial" w:cs="Arial"/>
        </w:rPr>
        <w:t xml:space="preserve">or online at </w:t>
      </w:r>
      <w:hyperlink r:id="rId10" w:history="1">
        <w:r w:rsidR="00322AA5" w:rsidRPr="00E35F85">
          <w:rPr>
            <w:rStyle w:val="Hyperlink"/>
            <w:rFonts w:ascii="Arial" w:hAnsi="Arial" w:cs="Arial"/>
            <w:highlight w:val="yellow"/>
          </w:rPr>
          <w:t>www.xxxxxxxxx</w:t>
        </w:r>
      </w:hyperlink>
      <w:r w:rsidRPr="00E35F85">
        <w:rPr>
          <w:rFonts w:ascii="Arial" w:hAnsi="Arial" w:cs="Arial"/>
          <w:highlight w:val="yellow"/>
        </w:rPr>
        <w:t xml:space="preserve">. </w:t>
      </w:r>
    </w:p>
    <w:p w14:paraId="02534F15" w14:textId="77777777" w:rsidR="00322AA5" w:rsidRPr="00E35F85" w:rsidRDefault="00322AA5" w:rsidP="000F3928">
      <w:pPr>
        <w:spacing w:after="0" w:line="240" w:lineRule="auto"/>
        <w:ind w:left="-567"/>
        <w:jc w:val="both"/>
        <w:rPr>
          <w:rFonts w:ascii="Arial" w:hAnsi="Arial" w:cs="Arial"/>
          <w:highlight w:val="yellow"/>
        </w:rPr>
      </w:pPr>
    </w:p>
    <w:p w14:paraId="48663591" w14:textId="7E39A58F" w:rsidR="00853571" w:rsidRPr="00C83031" w:rsidRDefault="003A4F3C" w:rsidP="000F3928">
      <w:pPr>
        <w:spacing w:after="0" w:line="240" w:lineRule="auto"/>
        <w:ind w:left="-567"/>
        <w:jc w:val="both"/>
        <w:rPr>
          <w:rFonts w:ascii="Arial" w:hAnsi="Arial" w:cs="Arial"/>
        </w:rPr>
      </w:pPr>
      <w:r w:rsidRPr="00C83031">
        <w:rPr>
          <w:rFonts w:ascii="Arial" w:hAnsi="Arial" w:cs="Arial"/>
        </w:rPr>
        <w:t xml:space="preserve">If you are not satisfied with the way in which we deal with your complaint or the decision made, you have the right to take your complaint to; the relevant local authority, if they are responsible for paying your fees, or, to the Local Government </w:t>
      </w:r>
      <w:r w:rsidR="008F3A99" w:rsidRPr="00C83031">
        <w:rPr>
          <w:rFonts w:ascii="Arial" w:hAnsi="Arial" w:cs="Arial"/>
        </w:rPr>
        <w:t xml:space="preserve">and Social Care </w:t>
      </w:r>
      <w:r w:rsidRPr="00C83031">
        <w:rPr>
          <w:rFonts w:ascii="Arial" w:hAnsi="Arial" w:cs="Arial"/>
        </w:rPr>
        <w:t xml:space="preserve">Ombudsman if you are self-funding. </w:t>
      </w:r>
      <w:r w:rsidR="005D0EF9" w:rsidRPr="00C83031">
        <w:rPr>
          <w:rFonts w:ascii="Arial" w:hAnsi="Arial" w:cs="Arial"/>
        </w:rPr>
        <w:t>Both organisations</w:t>
      </w:r>
      <w:r w:rsidRPr="00C83031">
        <w:rPr>
          <w:rFonts w:ascii="Arial" w:hAnsi="Arial" w:cs="Arial"/>
        </w:rPr>
        <w:t xml:space="preserve"> will only investigate your complaint after it has been through our internal </w:t>
      </w:r>
      <w:r w:rsidR="00A01DB4" w:rsidRPr="00C83031">
        <w:rPr>
          <w:rFonts w:ascii="Arial" w:hAnsi="Arial" w:cs="Arial"/>
        </w:rPr>
        <w:t>complaints’</w:t>
      </w:r>
      <w:r w:rsidRPr="00C83031">
        <w:rPr>
          <w:rFonts w:ascii="Arial" w:hAnsi="Arial" w:cs="Arial"/>
        </w:rPr>
        <w:t xml:space="preserve"> procedure.</w:t>
      </w:r>
    </w:p>
    <w:p w14:paraId="76600946" w14:textId="77777777" w:rsidR="00C64A83" w:rsidRPr="00C83031" w:rsidRDefault="00C64A83" w:rsidP="000F3928">
      <w:pPr>
        <w:spacing w:after="0" w:line="240" w:lineRule="auto"/>
        <w:ind w:left="-567"/>
        <w:jc w:val="both"/>
        <w:rPr>
          <w:rFonts w:ascii="Arial" w:hAnsi="Arial" w:cs="Arial"/>
        </w:rPr>
      </w:pPr>
    </w:p>
    <w:p w14:paraId="7F58A662" w14:textId="47C346BA" w:rsidR="00C64A83" w:rsidRPr="00C83031" w:rsidRDefault="002100E5" w:rsidP="000F3928">
      <w:pPr>
        <w:spacing w:after="0" w:line="240" w:lineRule="auto"/>
        <w:ind w:left="-567"/>
        <w:jc w:val="both"/>
        <w:rPr>
          <w:rFonts w:ascii="Arial" w:hAnsi="Arial" w:cs="Arial"/>
        </w:rPr>
      </w:pPr>
      <w:r w:rsidRPr="00C83031">
        <w:rPr>
          <w:rFonts w:ascii="Arial" w:hAnsi="Arial" w:cs="Arial"/>
        </w:rPr>
        <w:t xml:space="preserve">Contact details for Northumberland County Council, as the local authority responsible for </w:t>
      </w:r>
      <w:r w:rsidR="00632868" w:rsidRPr="00C83031">
        <w:rPr>
          <w:rFonts w:ascii="Arial" w:hAnsi="Arial" w:cs="Arial"/>
        </w:rPr>
        <w:t>most of</w:t>
      </w:r>
      <w:r w:rsidRPr="00C83031">
        <w:rPr>
          <w:rFonts w:ascii="Arial" w:hAnsi="Arial" w:cs="Arial"/>
        </w:rPr>
        <w:t xml:space="preserve"> our local authority supported residents, and the Local Government </w:t>
      </w:r>
      <w:r w:rsidR="008F3A99" w:rsidRPr="00C83031">
        <w:rPr>
          <w:rFonts w:ascii="Arial" w:hAnsi="Arial" w:cs="Arial"/>
        </w:rPr>
        <w:t xml:space="preserve">and Social Care </w:t>
      </w:r>
      <w:r w:rsidRPr="00C83031">
        <w:rPr>
          <w:rFonts w:ascii="Arial" w:hAnsi="Arial" w:cs="Arial"/>
        </w:rPr>
        <w:t>Ombudsman are given below.</w:t>
      </w:r>
    </w:p>
    <w:p w14:paraId="26538A6C" w14:textId="77777777" w:rsidR="00632868" w:rsidRPr="00C83031" w:rsidRDefault="00632868" w:rsidP="000F3928">
      <w:pPr>
        <w:spacing w:after="0" w:line="240" w:lineRule="auto"/>
        <w:ind w:left="-567"/>
        <w:jc w:val="both"/>
        <w:rPr>
          <w:rFonts w:ascii="Arial" w:hAnsi="Arial" w:cs="Arial"/>
        </w:rPr>
      </w:pPr>
    </w:p>
    <w:p w14:paraId="7CB37D5C" w14:textId="28ED5397" w:rsidR="00632868" w:rsidRPr="00C83031" w:rsidRDefault="00632868" w:rsidP="000F3928">
      <w:pPr>
        <w:spacing w:after="0" w:line="240" w:lineRule="auto"/>
        <w:ind w:left="-567"/>
        <w:jc w:val="both"/>
        <w:rPr>
          <w:rFonts w:ascii="Arial" w:hAnsi="Arial" w:cs="Arial"/>
        </w:rPr>
      </w:pPr>
      <w:r w:rsidRPr="00C83031">
        <w:rPr>
          <w:rFonts w:ascii="Arial" w:hAnsi="Arial" w:cs="Arial"/>
        </w:rPr>
        <w:t>Northumberland County Co</w:t>
      </w:r>
      <w:r w:rsidR="0082405C" w:rsidRPr="00C83031">
        <w:rPr>
          <w:rFonts w:ascii="Arial" w:hAnsi="Arial" w:cs="Arial"/>
        </w:rPr>
        <w:t>uncil</w:t>
      </w:r>
    </w:p>
    <w:p w14:paraId="7D8DE052" w14:textId="73A2DF78" w:rsidR="0082405C" w:rsidRPr="00C83031" w:rsidRDefault="0082405C" w:rsidP="000F3928">
      <w:pPr>
        <w:spacing w:after="0" w:line="240" w:lineRule="auto"/>
        <w:ind w:left="-567"/>
        <w:jc w:val="both"/>
        <w:rPr>
          <w:rFonts w:ascii="Arial" w:hAnsi="Arial" w:cs="Arial"/>
        </w:rPr>
      </w:pPr>
      <w:r w:rsidRPr="00C83031">
        <w:rPr>
          <w:rFonts w:ascii="Arial" w:hAnsi="Arial" w:cs="Arial"/>
        </w:rPr>
        <w:t>County Hall</w:t>
      </w:r>
    </w:p>
    <w:p w14:paraId="7A2CBEAD" w14:textId="53ECBB32" w:rsidR="0082405C" w:rsidRPr="00C83031" w:rsidRDefault="0082405C" w:rsidP="000F3928">
      <w:pPr>
        <w:spacing w:after="0" w:line="240" w:lineRule="auto"/>
        <w:ind w:left="-567"/>
        <w:jc w:val="both"/>
        <w:rPr>
          <w:rFonts w:ascii="Arial" w:hAnsi="Arial" w:cs="Arial"/>
        </w:rPr>
      </w:pPr>
      <w:r w:rsidRPr="00C83031">
        <w:rPr>
          <w:rFonts w:ascii="Arial" w:hAnsi="Arial" w:cs="Arial"/>
        </w:rPr>
        <w:t>Morpeth</w:t>
      </w:r>
    </w:p>
    <w:p w14:paraId="28B928A8" w14:textId="4072298E" w:rsidR="0082405C" w:rsidRPr="00C83031" w:rsidRDefault="0082405C" w:rsidP="000F3928">
      <w:pPr>
        <w:spacing w:after="0" w:line="240" w:lineRule="auto"/>
        <w:ind w:left="-567"/>
        <w:jc w:val="both"/>
        <w:rPr>
          <w:rFonts w:ascii="Arial" w:hAnsi="Arial" w:cs="Arial"/>
        </w:rPr>
      </w:pPr>
      <w:r w:rsidRPr="00C83031">
        <w:rPr>
          <w:rFonts w:ascii="Arial" w:hAnsi="Arial" w:cs="Arial"/>
        </w:rPr>
        <w:t>NE61 2EF</w:t>
      </w:r>
    </w:p>
    <w:p w14:paraId="40C226F1" w14:textId="562C8CCD" w:rsidR="002100E5" w:rsidRPr="00C83031" w:rsidRDefault="00172058" w:rsidP="000F3928">
      <w:pPr>
        <w:spacing w:after="0" w:line="240" w:lineRule="auto"/>
        <w:ind w:left="-567"/>
        <w:jc w:val="both"/>
        <w:rPr>
          <w:rFonts w:ascii="Arial" w:hAnsi="Arial" w:cs="Arial"/>
        </w:rPr>
      </w:pPr>
      <w:r w:rsidRPr="00C83031">
        <w:rPr>
          <w:rFonts w:ascii="Arial" w:hAnsi="Arial" w:cs="Arial"/>
        </w:rPr>
        <w:t xml:space="preserve">Telephone: </w:t>
      </w:r>
      <w:r w:rsidR="00571BDD" w:rsidRPr="00C83031">
        <w:rPr>
          <w:rFonts w:ascii="Arial" w:hAnsi="Arial" w:cs="Arial"/>
        </w:rPr>
        <w:t>0345 600 6400</w:t>
      </w:r>
    </w:p>
    <w:p w14:paraId="155C884E" w14:textId="77777777" w:rsidR="003771A5" w:rsidRPr="00E35F85" w:rsidRDefault="003771A5" w:rsidP="000F3928">
      <w:pPr>
        <w:spacing w:after="0" w:line="240" w:lineRule="auto"/>
        <w:ind w:left="-567"/>
        <w:jc w:val="both"/>
        <w:rPr>
          <w:rFonts w:ascii="Arial" w:hAnsi="Arial" w:cs="Arial"/>
          <w:highlight w:val="yellow"/>
        </w:rPr>
      </w:pPr>
    </w:p>
    <w:p w14:paraId="1E6A0C04" w14:textId="10DABF96" w:rsidR="003771A5" w:rsidRPr="00C83031" w:rsidRDefault="003771A5" w:rsidP="000F3928">
      <w:pPr>
        <w:spacing w:after="0" w:line="240" w:lineRule="auto"/>
        <w:ind w:left="-567"/>
        <w:jc w:val="both"/>
        <w:rPr>
          <w:rFonts w:ascii="Arial" w:hAnsi="Arial" w:cs="Arial"/>
        </w:rPr>
      </w:pPr>
      <w:r w:rsidRPr="00C83031">
        <w:rPr>
          <w:rFonts w:ascii="Arial" w:hAnsi="Arial" w:cs="Arial"/>
        </w:rPr>
        <w:t>Local Government and Social Care Ombudsman</w:t>
      </w:r>
    </w:p>
    <w:p w14:paraId="56D4554E" w14:textId="17E96FB1" w:rsidR="00330080" w:rsidRPr="00C83031" w:rsidRDefault="00330080" w:rsidP="000F3928">
      <w:pPr>
        <w:spacing w:after="0" w:line="240" w:lineRule="auto"/>
        <w:ind w:left="-567"/>
        <w:jc w:val="both"/>
        <w:rPr>
          <w:rFonts w:ascii="Arial" w:hAnsi="Arial" w:cs="Arial"/>
        </w:rPr>
      </w:pPr>
      <w:r w:rsidRPr="00C83031">
        <w:rPr>
          <w:rFonts w:ascii="Arial" w:hAnsi="Arial" w:cs="Arial"/>
        </w:rPr>
        <w:t>PO Box 4771</w:t>
      </w:r>
    </w:p>
    <w:p w14:paraId="3CB91653" w14:textId="4694424B" w:rsidR="00330080" w:rsidRPr="00C83031" w:rsidRDefault="00330080" w:rsidP="000F3928">
      <w:pPr>
        <w:spacing w:after="0" w:line="240" w:lineRule="auto"/>
        <w:ind w:left="-567"/>
        <w:jc w:val="both"/>
        <w:rPr>
          <w:rFonts w:ascii="Arial" w:hAnsi="Arial" w:cs="Arial"/>
        </w:rPr>
      </w:pPr>
      <w:r w:rsidRPr="00C83031">
        <w:rPr>
          <w:rFonts w:ascii="Arial" w:hAnsi="Arial" w:cs="Arial"/>
        </w:rPr>
        <w:t>Coventry</w:t>
      </w:r>
    </w:p>
    <w:p w14:paraId="263F096E" w14:textId="4528C54D" w:rsidR="00330080" w:rsidRPr="00C83031" w:rsidRDefault="00330080" w:rsidP="000F3928">
      <w:pPr>
        <w:spacing w:after="0" w:line="240" w:lineRule="auto"/>
        <w:ind w:left="-567"/>
        <w:jc w:val="both"/>
        <w:rPr>
          <w:rFonts w:ascii="Arial" w:hAnsi="Arial" w:cs="Arial"/>
        </w:rPr>
      </w:pPr>
      <w:r w:rsidRPr="00C83031">
        <w:rPr>
          <w:rFonts w:ascii="Arial" w:hAnsi="Arial" w:cs="Arial"/>
        </w:rPr>
        <w:t>CV4 0EH</w:t>
      </w:r>
    </w:p>
    <w:p w14:paraId="4C77290C" w14:textId="363E20B8" w:rsidR="00330080" w:rsidRPr="00C83031" w:rsidRDefault="007537B6" w:rsidP="000F3928">
      <w:pPr>
        <w:spacing w:after="0" w:line="240" w:lineRule="auto"/>
        <w:ind w:left="-567"/>
        <w:jc w:val="both"/>
        <w:rPr>
          <w:rFonts w:ascii="Arial" w:hAnsi="Arial" w:cs="Arial"/>
        </w:rPr>
      </w:pPr>
      <w:r w:rsidRPr="00C83031">
        <w:rPr>
          <w:rFonts w:ascii="Arial" w:hAnsi="Arial" w:cs="Arial"/>
        </w:rPr>
        <w:t>Telephone</w:t>
      </w:r>
      <w:r w:rsidR="008C5A59" w:rsidRPr="00C83031">
        <w:rPr>
          <w:rFonts w:ascii="Arial" w:hAnsi="Arial" w:cs="Arial"/>
        </w:rPr>
        <w:t xml:space="preserve">: </w:t>
      </w:r>
      <w:r w:rsidRPr="00C83031">
        <w:rPr>
          <w:rFonts w:ascii="Arial" w:hAnsi="Arial" w:cs="Arial"/>
        </w:rPr>
        <w:t>0300 061 0614</w:t>
      </w:r>
    </w:p>
    <w:p w14:paraId="5172505F" w14:textId="14C41754" w:rsidR="00E35F85" w:rsidRPr="00C83031" w:rsidRDefault="00E35F85" w:rsidP="000F3928">
      <w:pPr>
        <w:spacing w:after="0" w:line="240" w:lineRule="auto"/>
        <w:ind w:left="-567"/>
        <w:jc w:val="both"/>
        <w:rPr>
          <w:rFonts w:ascii="Arial" w:hAnsi="Arial" w:cs="Arial"/>
        </w:rPr>
      </w:pPr>
      <w:r w:rsidRPr="00C83031">
        <w:rPr>
          <w:rFonts w:ascii="Arial" w:hAnsi="Arial" w:cs="Arial"/>
        </w:rPr>
        <w:t>www.lgo.org.uk</w:t>
      </w:r>
    </w:p>
    <w:p w14:paraId="756CBC83" w14:textId="77777777" w:rsidR="00172058" w:rsidRPr="00C83031" w:rsidRDefault="00172058" w:rsidP="000F3928">
      <w:pPr>
        <w:spacing w:after="0" w:line="240" w:lineRule="auto"/>
        <w:ind w:left="-567"/>
        <w:jc w:val="both"/>
        <w:rPr>
          <w:rFonts w:ascii="Arial" w:hAnsi="Arial" w:cs="Arial"/>
        </w:rPr>
      </w:pPr>
    </w:p>
    <w:p w14:paraId="135231CF" w14:textId="7D4AE625" w:rsidR="00C64A83" w:rsidRPr="00C64A83" w:rsidRDefault="00C64A83" w:rsidP="00C64A83">
      <w:pPr>
        <w:spacing w:after="0" w:line="240" w:lineRule="auto"/>
        <w:ind w:left="-567"/>
        <w:jc w:val="both"/>
        <w:rPr>
          <w:rFonts w:ascii="Arial" w:hAnsi="Arial" w:cs="Arial"/>
          <w:lang w:val="en-US"/>
        </w:rPr>
      </w:pPr>
      <w:r w:rsidRPr="00C83031">
        <w:rPr>
          <w:rFonts w:ascii="Arial" w:hAnsi="Arial" w:cs="Arial"/>
          <w:lang w:val="en-US"/>
        </w:rPr>
        <w:t>The Care Quality Commission is the regulator for social care services. They inspect care homes and provide them with ratings. They </w:t>
      </w:r>
      <w:r w:rsidRPr="00C83031">
        <w:rPr>
          <w:rFonts w:ascii="Arial" w:hAnsi="Arial" w:cs="Arial"/>
          <w:b/>
          <w:bCs/>
          <w:lang w:val="en-US"/>
        </w:rPr>
        <w:t>do not</w:t>
      </w:r>
      <w:r w:rsidRPr="00C83031">
        <w:rPr>
          <w:rFonts w:ascii="Arial" w:hAnsi="Arial" w:cs="Arial"/>
          <w:lang w:val="en-US"/>
        </w:rPr>
        <w:t> investigate individual complaints about care homes. However you can contact them to let them know your concerns and to tell them that you are making a complaint against a care home.</w:t>
      </w:r>
    </w:p>
    <w:p w14:paraId="64259C83" w14:textId="77777777" w:rsidR="00A01DB4" w:rsidRPr="00A01DB4" w:rsidRDefault="00A01DB4" w:rsidP="000F3928">
      <w:pPr>
        <w:spacing w:after="0" w:line="240" w:lineRule="auto"/>
        <w:ind w:left="-567"/>
        <w:jc w:val="both"/>
        <w:rPr>
          <w:rFonts w:ascii="Arial" w:hAnsi="Arial" w:cs="Arial"/>
        </w:rPr>
      </w:pPr>
    </w:p>
    <w:p w14:paraId="37CDABD1" w14:textId="7A17FAAD" w:rsidR="00983B53" w:rsidRDefault="00B27A94" w:rsidP="000F3928">
      <w:pPr>
        <w:spacing w:after="0" w:line="240" w:lineRule="auto"/>
        <w:ind w:left="-567"/>
        <w:jc w:val="both"/>
        <w:rPr>
          <w:rFonts w:ascii="Arial" w:hAnsi="Arial" w:cs="Arial"/>
          <w:b/>
          <w:bCs/>
          <w:sz w:val="24"/>
          <w:szCs w:val="24"/>
        </w:rPr>
      </w:pPr>
      <w:r w:rsidRPr="00B27A94">
        <w:rPr>
          <w:rFonts w:ascii="Arial" w:hAnsi="Arial" w:cs="Arial"/>
          <w:b/>
          <w:bCs/>
          <w:sz w:val="24"/>
          <w:szCs w:val="24"/>
        </w:rPr>
        <w:t>Advocacy Support</w:t>
      </w:r>
    </w:p>
    <w:p w14:paraId="6CB56EBD" w14:textId="20BBEB6F" w:rsidR="00711E2B" w:rsidRDefault="00623DF8" w:rsidP="000F3928">
      <w:pPr>
        <w:spacing w:after="0" w:line="240" w:lineRule="auto"/>
        <w:ind w:left="-567"/>
        <w:jc w:val="both"/>
        <w:rPr>
          <w:rFonts w:ascii="Arial" w:hAnsi="Arial" w:cs="Arial"/>
        </w:rPr>
      </w:pPr>
      <w:r w:rsidRPr="00C83031">
        <w:rPr>
          <w:rFonts w:ascii="Arial" w:hAnsi="Arial" w:cs="Arial"/>
        </w:rPr>
        <w:t>Advocacy means getting support from another person to help you express your views and wishes, and help you stand up for your rights. Someone who helps you in this way is called your advocate.</w:t>
      </w:r>
      <w:r w:rsidR="009B6F28" w:rsidRPr="00C83031">
        <w:rPr>
          <w:rFonts w:ascii="Arial" w:hAnsi="Arial" w:cs="Arial"/>
        </w:rPr>
        <w:t xml:space="preserve"> </w:t>
      </w:r>
      <w:r w:rsidR="00F21A44" w:rsidRPr="00C83031">
        <w:rPr>
          <w:rFonts w:ascii="Arial" w:hAnsi="Arial" w:cs="Arial"/>
        </w:rPr>
        <w:t>Northumberlan</w:t>
      </w:r>
      <w:r w:rsidR="006321F2" w:rsidRPr="00C83031">
        <w:rPr>
          <w:rFonts w:ascii="Arial" w:hAnsi="Arial" w:cs="Arial"/>
        </w:rPr>
        <w:t>d</w:t>
      </w:r>
      <w:r w:rsidR="006321F2">
        <w:rPr>
          <w:rFonts w:ascii="Arial" w:hAnsi="Arial" w:cs="Arial"/>
        </w:rPr>
        <w:t xml:space="preserve"> County Council adult </w:t>
      </w:r>
      <w:r w:rsidR="00491674">
        <w:rPr>
          <w:rFonts w:ascii="Arial" w:hAnsi="Arial" w:cs="Arial"/>
        </w:rPr>
        <w:t>social care have care managers who can provide advocacy</w:t>
      </w:r>
      <w:r w:rsidR="007A0283">
        <w:rPr>
          <w:rFonts w:ascii="Arial" w:hAnsi="Arial" w:cs="Arial"/>
        </w:rPr>
        <w:t xml:space="preserve"> services</w:t>
      </w:r>
      <w:r w:rsidR="00AF3E47">
        <w:rPr>
          <w:rFonts w:ascii="Arial" w:hAnsi="Arial" w:cs="Arial"/>
        </w:rPr>
        <w:t xml:space="preserve">. Residents can request to see their care manager at any time by </w:t>
      </w:r>
      <w:r w:rsidR="00A80013">
        <w:rPr>
          <w:rFonts w:ascii="Arial" w:hAnsi="Arial" w:cs="Arial"/>
        </w:rPr>
        <w:t>arrangement. For residents who do not have family, friends</w:t>
      </w:r>
      <w:r w:rsidR="003B0586">
        <w:rPr>
          <w:rFonts w:ascii="Arial" w:hAnsi="Arial" w:cs="Arial"/>
        </w:rPr>
        <w:t>, a care manager or a solicitor but who require support our registered Manager can help</w:t>
      </w:r>
      <w:r w:rsidR="00F00C04">
        <w:rPr>
          <w:rFonts w:ascii="Arial" w:hAnsi="Arial" w:cs="Arial"/>
        </w:rPr>
        <w:t xml:space="preserve"> in accessing advocacy support</w:t>
      </w:r>
      <w:r w:rsidR="00E13D77">
        <w:rPr>
          <w:rFonts w:ascii="Arial" w:hAnsi="Arial" w:cs="Arial"/>
        </w:rPr>
        <w:t>, with your permission.</w:t>
      </w:r>
    </w:p>
    <w:p w14:paraId="7517A27F" w14:textId="77777777" w:rsidR="009B6F28" w:rsidRDefault="009B6F28" w:rsidP="000F3928">
      <w:pPr>
        <w:spacing w:after="0" w:line="240" w:lineRule="auto"/>
        <w:ind w:left="-567"/>
        <w:jc w:val="both"/>
        <w:rPr>
          <w:rFonts w:ascii="Arial" w:hAnsi="Arial" w:cs="Arial"/>
        </w:rPr>
      </w:pPr>
    </w:p>
    <w:p w14:paraId="748592D6" w14:textId="32C90B81" w:rsidR="009B6F28" w:rsidRDefault="001358F7" w:rsidP="000F3928">
      <w:pPr>
        <w:spacing w:after="0" w:line="240" w:lineRule="auto"/>
        <w:ind w:left="-567"/>
        <w:jc w:val="both"/>
        <w:rPr>
          <w:rFonts w:ascii="Arial" w:hAnsi="Arial" w:cs="Arial"/>
        </w:rPr>
      </w:pPr>
      <w:r w:rsidRPr="00C83031">
        <w:rPr>
          <w:rFonts w:ascii="Arial" w:hAnsi="Arial" w:cs="Arial"/>
        </w:rPr>
        <w:t>The Independent Mental Capacity Advocacy Service is a statutory service provided under the Mental Capacity Act (2005), which aims to represent and protect people who lack capacity to make certain decisions themselves.</w:t>
      </w:r>
      <w:r w:rsidR="00B00B63" w:rsidRPr="00C83031">
        <w:rPr>
          <w:rFonts w:ascii="Arial" w:hAnsi="Arial" w:cs="Arial"/>
        </w:rPr>
        <w:t xml:space="preserve"> Independent</w:t>
      </w:r>
      <w:r w:rsidR="00B00B63">
        <w:rPr>
          <w:rFonts w:ascii="Arial" w:hAnsi="Arial" w:cs="Arial"/>
        </w:rPr>
        <w:t xml:space="preserve"> Mental Capacity Advocates (IMCA’s)</w:t>
      </w:r>
      <w:r w:rsidR="006E3028">
        <w:rPr>
          <w:rFonts w:ascii="Arial" w:hAnsi="Arial" w:cs="Arial"/>
        </w:rPr>
        <w:t xml:space="preserve"> are able to provide support to individuals who are unable </w:t>
      </w:r>
      <w:r w:rsidR="005B7266">
        <w:rPr>
          <w:rFonts w:ascii="Arial" w:hAnsi="Arial" w:cs="Arial"/>
        </w:rPr>
        <w:t>to make decisions for themselves.</w:t>
      </w:r>
    </w:p>
    <w:p w14:paraId="3A583598" w14:textId="77777777" w:rsidR="005B7266" w:rsidRDefault="005B7266" w:rsidP="000F3928">
      <w:pPr>
        <w:spacing w:after="0" w:line="240" w:lineRule="auto"/>
        <w:ind w:left="-567"/>
        <w:jc w:val="both"/>
        <w:rPr>
          <w:rFonts w:ascii="Arial" w:hAnsi="Arial" w:cs="Arial"/>
        </w:rPr>
      </w:pPr>
    </w:p>
    <w:p w14:paraId="3B09C275" w14:textId="3B0025E8" w:rsidR="005B7266" w:rsidRDefault="002B72AE" w:rsidP="000F3928">
      <w:pPr>
        <w:spacing w:after="0" w:line="240" w:lineRule="auto"/>
        <w:ind w:left="-567"/>
        <w:jc w:val="both"/>
        <w:rPr>
          <w:rFonts w:ascii="Arial" w:hAnsi="Arial" w:cs="Arial"/>
        </w:rPr>
      </w:pPr>
      <w:r>
        <w:rPr>
          <w:rFonts w:ascii="Arial" w:hAnsi="Arial" w:cs="Arial"/>
        </w:rPr>
        <w:t>Fu</w:t>
      </w:r>
      <w:r w:rsidR="005B7266">
        <w:rPr>
          <w:rFonts w:ascii="Arial" w:hAnsi="Arial" w:cs="Arial"/>
        </w:rPr>
        <w:t xml:space="preserve">rther information regarding </w:t>
      </w:r>
      <w:r w:rsidR="009A08CF">
        <w:rPr>
          <w:rFonts w:ascii="Arial" w:hAnsi="Arial" w:cs="Arial"/>
        </w:rPr>
        <w:t xml:space="preserve">our </w:t>
      </w:r>
      <w:r>
        <w:rPr>
          <w:rFonts w:ascii="Arial" w:hAnsi="Arial" w:cs="Arial"/>
        </w:rPr>
        <w:t xml:space="preserve">approaches towards </w:t>
      </w:r>
      <w:r w:rsidR="009A08CF">
        <w:rPr>
          <w:rFonts w:ascii="Arial" w:hAnsi="Arial" w:cs="Arial"/>
        </w:rPr>
        <w:t xml:space="preserve">advocacy and mental capacity </w:t>
      </w:r>
      <w:r>
        <w:rPr>
          <w:rFonts w:ascii="Arial" w:hAnsi="Arial" w:cs="Arial"/>
        </w:rPr>
        <w:t xml:space="preserve">can be found in our Residents Advocacy Policy </w:t>
      </w:r>
      <w:r w:rsidR="0066177F">
        <w:rPr>
          <w:rFonts w:ascii="Arial" w:hAnsi="Arial" w:cs="Arial"/>
        </w:rPr>
        <w:t xml:space="preserve">and Mental Capacity Act Policy, copies of which can be </w:t>
      </w:r>
      <w:r w:rsidR="006E68A6">
        <w:rPr>
          <w:rFonts w:ascii="Arial" w:hAnsi="Arial" w:cs="Arial"/>
        </w:rPr>
        <w:t>requested from our Registered Manager.</w:t>
      </w:r>
    </w:p>
    <w:sectPr w:rsidR="005B7266" w:rsidSect="00B2365E">
      <w:footerReference w:type="default" r:id="rId11"/>
      <w:pgSz w:w="12240" w:h="15840"/>
      <w:pgMar w:top="1134" w:right="1041"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D4C33" w14:textId="77777777" w:rsidR="00B2365E" w:rsidRDefault="00B2365E" w:rsidP="004C3972">
      <w:pPr>
        <w:spacing w:after="0" w:line="240" w:lineRule="auto"/>
      </w:pPr>
      <w:r>
        <w:separator/>
      </w:r>
    </w:p>
  </w:endnote>
  <w:endnote w:type="continuationSeparator" w:id="0">
    <w:p w14:paraId="00DF4D3E" w14:textId="77777777" w:rsidR="00B2365E" w:rsidRDefault="00B2365E" w:rsidP="004C3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E739A" w14:textId="39F850D6" w:rsidR="004C3972" w:rsidRPr="006D0506" w:rsidRDefault="004C3972">
    <w:pPr>
      <w:pStyle w:val="Footer"/>
      <w:rPr>
        <w:rFonts w:ascii="Arial" w:hAnsi="Arial"/>
        <w:sz w:val="16"/>
      </w:rPr>
    </w:pPr>
    <w:r w:rsidRPr="006D0506">
      <w:rPr>
        <w:rFonts w:ascii="Arial" w:hAnsi="Arial"/>
        <w:noProof/>
        <w:color w:val="4472C4" w:themeColor="accent1"/>
        <w:sz w:val="16"/>
      </w:rPr>
      <mc:AlternateContent>
        <mc:Choice Requires="wps">
          <w:drawing>
            <wp:anchor distT="0" distB="0" distL="114300" distR="114300" simplePos="0" relativeHeight="251659264" behindDoc="0" locked="0" layoutInCell="1" allowOverlap="1" wp14:anchorId="7FDB2286" wp14:editId="14C87E18">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32AF108" id="Rectangle 7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001758E7" w:rsidRPr="006D0506">
      <w:rPr>
        <w:rFonts w:ascii="Arial" w:hAnsi="Arial"/>
        <w:color w:val="4472C4" w:themeColor="accent1"/>
        <w:sz w:val="16"/>
      </w:rPr>
      <w:t xml:space="preserve">CSH </w:t>
    </w:r>
    <w:r w:rsidR="00C51496" w:rsidRPr="006D0506">
      <w:rPr>
        <w:rFonts w:ascii="Arial" w:hAnsi="Arial"/>
        <w:color w:val="4472C4" w:themeColor="accent1"/>
        <w:sz w:val="16"/>
      </w:rPr>
      <w:t xml:space="preserve">IAI </w:t>
    </w:r>
    <w:r w:rsidR="00360378">
      <w:rPr>
        <w:rFonts w:ascii="Arial" w:hAnsi="Arial"/>
        <w:color w:val="4472C4" w:themeColor="accent1"/>
        <w:sz w:val="16"/>
      </w:rPr>
      <w:t>April</w:t>
    </w:r>
    <w:r w:rsidR="00C51496" w:rsidRPr="006D0506">
      <w:rPr>
        <w:rFonts w:ascii="Arial" w:hAnsi="Arial"/>
        <w:color w:val="4472C4" w:themeColor="accent1"/>
        <w:sz w:val="16"/>
      </w:rPr>
      <w:t xml:space="preserve"> 2024</w:t>
    </w:r>
    <w:r w:rsidRPr="006D0506">
      <w:rPr>
        <w:rFonts w:ascii="Arial" w:hAnsi="Arial"/>
        <w:color w:val="4472C4" w:themeColor="accent1"/>
        <w:sz w:val="16"/>
      </w:rPr>
      <w:t xml:space="preserve">                    </w:t>
    </w:r>
    <w:r w:rsidR="00C51496" w:rsidRPr="006D0506">
      <w:rPr>
        <w:rFonts w:ascii="Arial" w:hAnsi="Arial"/>
        <w:color w:val="4472C4" w:themeColor="accent1"/>
        <w:sz w:val="16"/>
      </w:rPr>
      <w:t xml:space="preserve"> </w:t>
    </w:r>
    <w:r w:rsidRPr="006D0506">
      <w:rPr>
        <w:rFonts w:ascii="Arial" w:hAnsi="Arial"/>
        <w:color w:val="4472C4" w:themeColor="accent1"/>
        <w:sz w:val="16"/>
      </w:rPr>
      <w:t xml:space="preserve">                                                                                                                           </w:t>
    </w:r>
    <w:r w:rsidR="006D0506">
      <w:rPr>
        <w:rFonts w:ascii="Arial" w:hAnsi="Arial"/>
        <w:color w:val="4472C4" w:themeColor="accent1"/>
        <w:sz w:val="16"/>
      </w:rPr>
      <w:t xml:space="preserve">                        </w:t>
    </w:r>
    <w:r w:rsidRPr="006D0506">
      <w:rPr>
        <w:rFonts w:ascii="Arial" w:hAnsi="Arial"/>
        <w:color w:val="4472C4" w:themeColor="accent1"/>
        <w:sz w:val="16"/>
      </w:rPr>
      <w:t xml:space="preserve"> </w:t>
    </w:r>
    <w:r w:rsidR="00133BE5" w:rsidRPr="006D0506">
      <w:rPr>
        <w:rFonts w:ascii="Arial" w:hAnsi="Arial"/>
        <w:color w:val="4472C4" w:themeColor="accent1"/>
        <w:sz w:val="16"/>
      </w:rPr>
      <w:t xml:space="preserve">  </w:t>
    </w:r>
    <w:r w:rsidRPr="006D0506">
      <w:rPr>
        <w:rFonts w:ascii="Arial" w:hAnsi="Arial"/>
        <w:color w:val="4472C4" w:themeColor="accent1"/>
        <w:sz w:val="16"/>
      </w:rPr>
      <w:t xml:space="preserve"> Pag</w:t>
    </w:r>
    <w:r w:rsidR="00133BE5" w:rsidRPr="006D0506">
      <w:rPr>
        <w:rFonts w:ascii="Arial" w:hAnsi="Arial"/>
        <w:color w:val="4472C4" w:themeColor="accent1"/>
        <w:sz w:val="16"/>
      </w:rPr>
      <w:t>e</w:t>
    </w:r>
    <w:r w:rsidRPr="006D0506">
      <w:rPr>
        <w:rFonts w:ascii="Arial" w:eastAsiaTheme="majorEastAsia" w:hAnsi="Arial" w:cstheme="majorBidi"/>
        <w:color w:val="4472C4" w:themeColor="accent1"/>
        <w:sz w:val="16"/>
        <w:szCs w:val="20"/>
      </w:rPr>
      <w:t xml:space="preserve">. </w:t>
    </w:r>
    <w:r w:rsidRPr="006D0506">
      <w:rPr>
        <w:rFonts w:ascii="Arial" w:eastAsiaTheme="minorEastAsia" w:hAnsi="Arial"/>
        <w:color w:val="4472C4" w:themeColor="accent1"/>
        <w:sz w:val="16"/>
        <w:szCs w:val="20"/>
      </w:rPr>
      <w:fldChar w:fldCharType="begin"/>
    </w:r>
    <w:r w:rsidRPr="006D0506">
      <w:rPr>
        <w:rFonts w:ascii="Arial" w:hAnsi="Arial"/>
        <w:color w:val="4472C4" w:themeColor="accent1"/>
        <w:sz w:val="16"/>
        <w:szCs w:val="20"/>
      </w:rPr>
      <w:instrText xml:space="preserve"> PAGE    \* MERGEFORMAT </w:instrText>
    </w:r>
    <w:r w:rsidRPr="006D0506">
      <w:rPr>
        <w:rFonts w:ascii="Arial" w:eastAsiaTheme="minorEastAsia" w:hAnsi="Arial"/>
        <w:color w:val="4472C4" w:themeColor="accent1"/>
        <w:sz w:val="16"/>
        <w:szCs w:val="20"/>
      </w:rPr>
      <w:fldChar w:fldCharType="separate"/>
    </w:r>
    <w:r w:rsidRPr="006D0506">
      <w:rPr>
        <w:rFonts w:ascii="Arial" w:eastAsiaTheme="majorEastAsia" w:hAnsi="Arial" w:cstheme="majorBidi"/>
        <w:noProof/>
        <w:color w:val="4472C4" w:themeColor="accent1"/>
        <w:sz w:val="16"/>
        <w:szCs w:val="20"/>
      </w:rPr>
      <w:t>2</w:t>
    </w:r>
    <w:r w:rsidRPr="006D0506">
      <w:rPr>
        <w:rFonts w:ascii="Arial" w:eastAsiaTheme="majorEastAsia" w:hAnsi="Arial" w:cstheme="majorBidi"/>
        <w:noProof/>
        <w:color w:val="4472C4" w:themeColor="accent1"/>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71607D" w14:textId="77777777" w:rsidR="00B2365E" w:rsidRDefault="00B2365E" w:rsidP="004C3972">
      <w:pPr>
        <w:spacing w:after="0" w:line="240" w:lineRule="auto"/>
      </w:pPr>
      <w:r>
        <w:separator/>
      </w:r>
    </w:p>
  </w:footnote>
  <w:footnote w:type="continuationSeparator" w:id="0">
    <w:p w14:paraId="7E293E27" w14:textId="77777777" w:rsidR="00B2365E" w:rsidRDefault="00B2365E" w:rsidP="004C3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BA5A32"/>
    <w:multiLevelType w:val="hybridMultilevel"/>
    <w:tmpl w:val="026673E4"/>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598936CA"/>
    <w:multiLevelType w:val="hybridMultilevel"/>
    <w:tmpl w:val="4A843BDA"/>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 w15:restartNumberingAfterBreak="0">
    <w:nsid w:val="5F3E1C55"/>
    <w:multiLevelType w:val="hybridMultilevel"/>
    <w:tmpl w:val="BAD63E5C"/>
    <w:lvl w:ilvl="0" w:tplc="DD72FB0C">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0">
    <w:nsid w:val="69C32857"/>
    <w:multiLevelType w:val="hybridMultilevel"/>
    <w:tmpl w:val="C166D66E"/>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4" w15:restartNumberingAfterBreak="0">
    <w:nsid w:val="6D035BCA"/>
    <w:multiLevelType w:val="hybridMultilevel"/>
    <w:tmpl w:val="4852002C"/>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5" w15:restartNumberingAfterBreak="0">
    <w:nsid w:val="6FE27223"/>
    <w:multiLevelType w:val="hybridMultilevel"/>
    <w:tmpl w:val="EA7C44B8"/>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6" w15:restartNumberingAfterBreak="0">
    <w:nsid w:val="722F3D20"/>
    <w:multiLevelType w:val="hybridMultilevel"/>
    <w:tmpl w:val="685E57B4"/>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num w:numId="1" w16cid:durableId="1012799885">
    <w:abstractNumId w:val="3"/>
  </w:num>
  <w:num w:numId="2" w16cid:durableId="436104769">
    <w:abstractNumId w:val="5"/>
  </w:num>
  <w:num w:numId="3" w16cid:durableId="1468936931">
    <w:abstractNumId w:val="4"/>
  </w:num>
  <w:num w:numId="4" w16cid:durableId="1606116143">
    <w:abstractNumId w:val="1"/>
  </w:num>
  <w:num w:numId="5" w16cid:durableId="1857572882">
    <w:abstractNumId w:val="0"/>
  </w:num>
  <w:num w:numId="6" w16cid:durableId="98572749">
    <w:abstractNumId w:val="6"/>
  </w:num>
  <w:num w:numId="7" w16cid:durableId="1910533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CB"/>
    <w:rsid w:val="00004D41"/>
    <w:rsid w:val="00005214"/>
    <w:rsid w:val="00007A37"/>
    <w:rsid w:val="0002454E"/>
    <w:rsid w:val="00036FA9"/>
    <w:rsid w:val="00041886"/>
    <w:rsid w:val="000664EE"/>
    <w:rsid w:val="00074ABB"/>
    <w:rsid w:val="00075EA2"/>
    <w:rsid w:val="000A1F12"/>
    <w:rsid w:val="000B3E87"/>
    <w:rsid w:val="000C1B19"/>
    <w:rsid w:val="000C663F"/>
    <w:rsid w:val="000C6CB5"/>
    <w:rsid w:val="000D334B"/>
    <w:rsid w:val="000D3BC2"/>
    <w:rsid w:val="000D5E21"/>
    <w:rsid w:val="000D7EE0"/>
    <w:rsid w:val="000F2E6B"/>
    <w:rsid w:val="000F3928"/>
    <w:rsid w:val="000F45FD"/>
    <w:rsid w:val="000F4941"/>
    <w:rsid w:val="000F5FBA"/>
    <w:rsid w:val="00100543"/>
    <w:rsid w:val="001052E1"/>
    <w:rsid w:val="00112168"/>
    <w:rsid w:val="0011384E"/>
    <w:rsid w:val="0012533A"/>
    <w:rsid w:val="001264FA"/>
    <w:rsid w:val="00132AF1"/>
    <w:rsid w:val="00132BA2"/>
    <w:rsid w:val="00133BE5"/>
    <w:rsid w:val="00135476"/>
    <w:rsid w:val="001358F7"/>
    <w:rsid w:val="00145FAB"/>
    <w:rsid w:val="00152525"/>
    <w:rsid w:val="00170F71"/>
    <w:rsid w:val="00172058"/>
    <w:rsid w:val="00173C91"/>
    <w:rsid w:val="00173F05"/>
    <w:rsid w:val="001758E7"/>
    <w:rsid w:val="001842C7"/>
    <w:rsid w:val="00190BA0"/>
    <w:rsid w:val="0019335C"/>
    <w:rsid w:val="001B0F78"/>
    <w:rsid w:val="001B4339"/>
    <w:rsid w:val="001B7E7E"/>
    <w:rsid w:val="001D6974"/>
    <w:rsid w:val="001E3E37"/>
    <w:rsid w:val="001F37B7"/>
    <w:rsid w:val="001F6FE4"/>
    <w:rsid w:val="002028DF"/>
    <w:rsid w:val="002035A0"/>
    <w:rsid w:val="00206AB5"/>
    <w:rsid w:val="002100E5"/>
    <w:rsid w:val="00220449"/>
    <w:rsid w:val="0023269B"/>
    <w:rsid w:val="002365A5"/>
    <w:rsid w:val="00240B12"/>
    <w:rsid w:val="00241C4C"/>
    <w:rsid w:val="00244DD6"/>
    <w:rsid w:val="002456E5"/>
    <w:rsid w:val="00247DBC"/>
    <w:rsid w:val="00255E2E"/>
    <w:rsid w:val="00264016"/>
    <w:rsid w:val="00273D08"/>
    <w:rsid w:val="002802FA"/>
    <w:rsid w:val="002819CC"/>
    <w:rsid w:val="00282E47"/>
    <w:rsid w:val="00287C9D"/>
    <w:rsid w:val="00296DD5"/>
    <w:rsid w:val="002A3D29"/>
    <w:rsid w:val="002A4586"/>
    <w:rsid w:val="002A499A"/>
    <w:rsid w:val="002B2BB8"/>
    <w:rsid w:val="002B72AE"/>
    <w:rsid w:val="002D7B60"/>
    <w:rsid w:val="002E2B24"/>
    <w:rsid w:val="002E68E2"/>
    <w:rsid w:val="002E70EA"/>
    <w:rsid w:val="002F0C96"/>
    <w:rsid w:val="002F4ECE"/>
    <w:rsid w:val="002F5335"/>
    <w:rsid w:val="00300934"/>
    <w:rsid w:val="00302736"/>
    <w:rsid w:val="00306FCD"/>
    <w:rsid w:val="003079F0"/>
    <w:rsid w:val="00313DC4"/>
    <w:rsid w:val="0031405D"/>
    <w:rsid w:val="003218C5"/>
    <w:rsid w:val="00322AA5"/>
    <w:rsid w:val="00323E7A"/>
    <w:rsid w:val="00323EC5"/>
    <w:rsid w:val="003243B1"/>
    <w:rsid w:val="003276D0"/>
    <w:rsid w:val="00327D55"/>
    <w:rsid w:val="00330080"/>
    <w:rsid w:val="00331B1F"/>
    <w:rsid w:val="00337AED"/>
    <w:rsid w:val="003428F1"/>
    <w:rsid w:val="00347917"/>
    <w:rsid w:val="00360378"/>
    <w:rsid w:val="003604CF"/>
    <w:rsid w:val="00360A6C"/>
    <w:rsid w:val="003769E1"/>
    <w:rsid w:val="003771A5"/>
    <w:rsid w:val="00380A70"/>
    <w:rsid w:val="00381809"/>
    <w:rsid w:val="00382E00"/>
    <w:rsid w:val="00386BAE"/>
    <w:rsid w:val="0039211F"/>
    <w:rsid w:val="00394430"/>
    <w:rsid w:val="003A2FFB"/>
    <w:rsid w:val="003A3982"/>
    <w:rsid w:val="003A39FA"/>
    <w:rsid w:val="003A4F3C"/>
    <w:rsid w:val="003A5314"/>
    <w:rsid w:val="003A6AF3"/>
    <w:rsid w:val="003A765B"/>
    <w:rsid w:val="003B0586"/>
    <w:rsid w:val="003B33C1"/>
    <w:rsid w:val="003B3C18"/>
    <w:rsid w:val="003C681C"/>
    <w:rsid w:val="003D03AC"/>
    <w:rsid w:val="003D3877"/>
    <w:rsid w:val="003D5391"/>
    <w:rsid w:val="003E01DA"/>
    <w:rsid w:val="003E0353"/>
    <w:rsid w:val="003E1225"/>
    <w:rsid w:val="003E2990"/>
    <w:rsid w:val="00403A91"/>
    <w:rsid w:val="0040601E"/>
    <w:rsid w:val="004070F9"/>
    <w:rsid w:val="00407370"/>
    <w:rsid w:val="0041622C"/>
    <w:rsid w:val="00416397"/>
    <w:rsid w:val="00417BA9"/>
    <w:rsid w:val="0042338E"/>
    <w:rsid w:val="004411F8"/>
    <w:rsid w:val="00444310"/>
    <w:rsid w:val="00456755"/>
    <w:rsid w:val="00457C6C"/>
    <w:rsid w:val="00474264"/>
    <w:rsid w:val="004776D7"/>
    <w:rsid w:val="00477E2C"/>
    <w:rsid w:val="0048203B"/>
    <w:rsid w:val="004853AB"/>
    <w:rsid w:val="00487039"/>
    <w:rsid w:val="00491674"/>
    <w:rsid w:val="004A3A4B"/>
    <w:rsid w:val="004A724D"/>
    <w:rsid w:val="004C3971"/>
    <w:rsid w:val="004C3972"/>
    <w:rsid w:val="004C7DC6"/>
    <w:rsid w:val="004D0E74"/>
    <w:rsid w:val="004D4267"/>
    <w:rsid w:val="004E3B3B"/>
    <w:rsid w:val="004F1C10"/>
    <w:rsid w:val="005014CA"/>
    <w:rsid w:val="00503D68"/>
    <w:rsid w:val="005116A6"/>
    <w:rsid w:val="00515371"/>
    <w:rsid w:val="00515AFD"/>
    <w:rsid w:val="00520A54"/>
    <w:rsid w:val="00521B04"/>
    <w:rsid w:val="00527ED9"/>
    <w:rsid w:val="00555A34"/>
    <w:rsid w:val="0056206D"/>
    <w:rsid w:val="00564869"/>
    <w:rsid w:val="00566B73"/>
    <w:rsid w:val="00571BDD"/>
    <w:rsid w:val="0057294E"/>
    <w:rsid w:val="00572CF3"/>
    <w:rsid w:val="00572DF8"/>
    <w:rsid w:val="00574DFE"/>
    <w:rsid w:val="00577F06"/>
    <w:rsid w:val="005849C2"/>
    <w:rsid w:val="0058504A"/>
    <w:rsid w:val="00593B2D"/>
    <w:rsid w:val="00593DA0"/>
    <w:rsid w:val="00596037"/>
    <w:rsid w:val="005A376F"/>
    <w:rsid w:val="005B7266"/>
    <w:rsid w:val="005C23D5"/>
    <w:rsid w:val="005D0EF9"/>
    <w:rsid w:val="005D23FB"/>
    <w:rsid w:val="005D5AF3"/>
    <w:rsid w:val="005E026F"/>
    <w:rsid w:val="005E2267"/>
    <w:rsid w:val="005E5551"/>
    <w:rsid w:val="005E5E71"/>
    <w:rsid w:val="005F0D1F"/>
    <w:rsid w:val="005F128D"/>
    <w:rsid w:val="00602BC4"/>
    <w:rsid w:val="00605AC9"/>
    <w:rsid w:val="00606EC1"/>
    <w:rsid w:val="0061702F"/>
    <w:rsid w:val="00623DF8"/>
    <w:rsid w:val="006321F2"/>
    <w:rsid w:val="00632868"/>
    <w:rsid w:val="00640971"/>
    <w:rsid w:val="00655A00"/>
    <w:rsid w:val="00661200"/>
    <w:rsid w:val="0066177F"/>
    <w:rsid w:val="00661816"/>
    <w:rsid w:val="00665BC4"/>
    <w:rsid w:val="00671902"/>
    <w:rsid w:val="00673EF4"/>
    <w:rsid w:val="006762E8"/>
    <w:rsid w:val="006846E1"/>
    <w:rsid w:val="00684BF5"/>
    <w:rsid w:val="006951DE"/>
    <w:rsid w:val="006A1447"/>
    <w:rsid w:val="006A3A14"/>
    <w:rsid w:val="006B6305"/>
    <w:rsid w:val="006C6BFB"/>
    <w:rsid w:val="006C786B"/>
    <w:rsid w:val="006D0506"/>
    <w:rsid w:val="006D554C"/>
    <w:rsid w:val="006E3028"/>
    <w:rsid w:val="006E3369"/>
    <w:rsid w:val="006E68A6"/>
    <w:rsid w:val="006F4E04"/>
    <w:rsid w:val="006F6E8A"/>
    <w:rsid w:val="0070011E"/>
    <w:rsid w:val="007102D9"/>
    <w:rsid w:val="00711E2B"/>
    <w:rsid w:val="00714757"/>
    <w:rsid w:val="007174EE"/>
    <w:rsid w:val="00753423"/>
    <w:rsid w:val="007537B6"/>
    <w:rsid w:val="00766C85"/>
    <w:rsid w:val="00767CC7"/>
    <w:rsid w:val="00771B76"/>
    <w:rsid w:val="00773369"/>
    <w:rsid w:val="00780861"/>
    <w:rsid w:val="007842C1"/>
    <w:rsid w:val="007853C8"/>
    <w:rsid w:val="00787C7B"/>
    <w:rsid w:val="00790F2B"/>
    <w:rsid w:val="00792181"/>
    <w:rsid w:val="00796FB5"/>
    <w:rsid w:val="007A0283"/>
    <w:rsid w:val="007B17AF"/>
    <w:rsid w:val="007D0FAF"/>
    <w:rsid w:val="007D42EC"/>
    <w:rsid w:val="007E05DF"/>
    <w:rsid w:val="007E1C5D"/>
    <w:rsid w:val="007E4E47"/>
    <w:rsid w:val="007E668D"/>
    <w:rsid w:val="007E79BF"/>
    <w:rsid w:val="007F3530"/>
    <w:rsid w:val="00805600"/>
    <w:rsid w:val="008134E3"/>
    <w:rsid w:val="0082405C"/>
    <w:rsid w:val="00835E63"/>
    <w:rsid w:val="008469F9"/>
    <w:rsid w:val="008477C4"/>
    <w:rsid w:val="00853571"/>
    <w:rsid w:val="0085439E"/>
    <w:rsid w:val="00856AFC"/>
    <w:rsid w:val="00866925"/>
    <w:rsid w:val="008671FD"/>
    <w:rsid w:val="0087766B"/>
    <w:rsid w:val="008813D2"/>
    <w:rsid w:val="00883F5A"/>
    <w:rsid w:val="00896A3A"/>
    <w:rsid w:val="008A021C"/>
    <w:rsid w:val="008A78F5"/>
    <w:rsid w:val="008B2BB1"/>
    <w:rsid w:val="008B4F99"/>
    <w:rsid w:val="008B68E4"/>
    <w:rsid w:val="008C5A59"/>
    <w:rsid w:val="008C7708"/>
    <w:rsid w:val="008C7E85"/>
    <w:rsid w:val="008D1C53"/>
    <w:rsid w:val="008E2F35"/>
    <w:rsid w:val="008E430E"/>
    <w:rsid w:val="008F196B"/>
    <w:rsid w:val="008F3094"/>
    <w:rsid w:val="008F3A99"/>
    <w:rsid w:val="00905A8D"/>
    <w:rsid w:val="0091391C"/>
    <w:rsid w:val="009154E6"/>
    <w:rsid w:val="00915D18"/>
    <w:rsid w:val="0091649A"/>
    <w:rsid w:val="00917148"/>
    <w:rsid w:val="0092572D"/>
    <w:rsid w:val="00937776"/>
    <w:rsid w:val="00940547"/>
    <w:rsid w:val="00941157"/>
    <w:rsid w:val="00941217"/>
    <w:rsid w:val="00947B3F"/>
    <w:rsid w:val="00967B83"/>
    <w:rsid w:val="0097413C"/>
    <w:rsid w:val="00974660"/>
    <w:rsid w:val="00983B53"/>
    <w:rsid w:val="009927C5"/>
    <w:rsid w:val="00993822"/>
    <w:rsid w:val="00997D12"/>
    <w:rsid w:val="009A03AB"/>
    <w:rsid w:val="009A08CF"/>
    <w:rsid w:val="009A4181"/>
    <w:rsid w:val="009B1AE6"/>
    <w:rsid w:val="009B33FE"/>
    <w:rsid w:val="009B34DE"/>
    <w:rsid w:val="009B5FF6"/>
    <w:rsid w:val="009B6A8B"/>
    <w:rsid w:val="009B6F28"/>
    <w:rsid w:val="009C4771"/>
    <w:rsid w:val="009D0E68"/>
    <w:rsid w:val="009D4645"/>
    <w:rsid w:val="009D7E0A"/>
    <w:rsid w:val="009E0ECF"/>
    <w:rsid w:val="009E2B3C"/>
    <w:rsid w:val="009E6966"/>
    <w:rsid w:val="009F469D"/>
    <w:rsid w:val="009F7ED2"/>
    <w:rsid w:val="00A01DB4"/>
    <w:rsid w:val="00A1017D"/>
    <w:rsid w:val="00A1312E"/>
    <w:rsid w:val="00A42E1A"/>
    <w:rsid w:val="00A50A02"/>
    <w:rsid w:val="00A53BAD"/>
    <w:rsid w:val="00A5505A"/>
    <w:rsid w:val="00A80013"/>
    <w:rsid w:val="00A802E7"/>
    <w:rsid w:val="00A837F4"/>
    <w:rsid w:val="00A91442"/>
    <w:rsid w:val="00A924DB"/>
    <w:rsid w:val="00A937A5"/>
    <w:rsid w:val="00AA2461"/>
    <w:rsid w:val="00AA2810"/>
    <w:rsid w:val="00AB6B3E"/>
    <w:rsid w:val="00AC5561"/>
    <w:rsid w:val="00AD3313"/>
    <w:rsid w:val="00AD4D06"/>
    <w:rsid w:val="00AD6A25"/>
    <w:rsid w:val="00AD6CEC"/>
    <w:rsid w:val="00AD7163"/>
    <w:rsid w:val="00AE1D1F"/>
    <w:rsid w:val="00AF3E47"/>
    <w:rsid w:val="00AF5B64"/>
    <w:rsid w:val="00AF5CC9"/>
    <w:rsid w:val="00B00B63"/>
    <w:rsid w:val="00B031C8"/>
    <w:rsid w:val="00B10EF8"/>
    <w:rsid w:val="00B10F86"/>
    <w:rsid w:val="00B1128A"/>
    <w:rsid w:val="00B16209"/>
    <w:rsid w:val="00B21932"/>
    <w:rsid w:val="00B2365E"/>
    <w:rsid w:val="00B27A94"/>
    <w:rsid w:val="00B33125"/>
    <w:rsid w:val="00B35557"/>
    <w:rsid w:val="00B47161"/>
    <w:rsid w:val="00B57CA4"/>
    <w:rsid w:val="00B60AF5"/>
    <w:rsid w:val="00B63450"/>
    <w:rsid w:val="00B82B93"/>
    <w:rsid w:val="00B85F33"/>
    <w:rsid w:val="00B860ED"/>
    <w:rsid w:val="00B87E4C"/>
    <w:rsid w:val="00B92AEA"/>
    <w:rsid w:val="00B92EBA"/>
    <w:rsid w:val="00B94FE9"/>
    <w:rsid w:val="00BA25ED"/>
    <w:rsid w:val="00BB07B6"/>
    <w:rsid w:val="00BC206E"/>
    <w:rsid w:val="00BC3034"/>
    <w:rsid w:val="00BD1DB3"/>
    <w:rsid w:val="00BD4756"/>
    <w:rsid w:val="00BD623B"/>
    <w:rsid w:val="00BF7615"/>
    <w:rsid w:val="00C02327"/>
    <w:rsid w:val="00C1104E"/>
    <w:rsid w:val="00C11EBE"/>
    <w:rsid w:val="00C22283"/>
    <w:rsid w:val="00C2620F"/>
    <w:rsid w:val="00C3323C"/>
    <w:rsid w:val="00C33F0C"/>
    <w:rsid w:val="00C351D8"/>
    <w:rsid w:val="00C35CE6"/>
    <w:rsid w:val="00C373BF"/>
    <w:rsid w:val="00C43DCA"/>
    <w:rsid w:val="00C461CA"/>
    <w:rsid w:val="00C4675F"/>
    <w:rsid w:val="00C4760D"/>
    <w:rsid w:val="00C4794D"/>
    <w:rsid w:val="00C479A0"/>
    <w:rsid w:val="00C51496"/>
    <w:rsid w:val="00C64A83"/>
    <w:rsid w:val="00C718AD"/>
    <w:rsid w:val="00C75529"/>
    <w:rsid w:val="00C76E70"/>
    <w:rsid w:val="00C77541"/>
    <w:rsid w:val="00C77803"/>
    <w:rsid w:val="00C81EE0"/>
    <w:rsid w:val="00C83031"/>
    <w:rsid w:val="00C86124"/>
    <w:rsid w:val="00C869E2"/>
    <w:rsid w:val="00C973FC"/>
    <w:rsid w:val="00CA53C3"/>
    <w:rsid w:val="00CB1212"/>
    <w:rsid w:val="00CB2106"/>
    <w:rsid w:val="00CB2FFF"/>
    <w:rsid w:val="00CC284B"/>
    <w:rsid w:val="00CD5966"/>
    <w:rsid w:val="00CE5B4E"/>
    <w:rsid w:val="00CF05AA"/>
    <w:rsid w:val="00D02CC4"/>
    <w:rsid w:val="00D04F50"/>
    <w:rsid w:val="00D0654F"/>
    <w:rsid w:val="00D2094C"/>
    <w:rsid w:val="00D2192A"/>
    <w:rsid w:val="00D31AE8"/>
    <w:rsid w:val="00D339C8"/>
    <w:rsid w:val="00D402EE"/>
    <w:rsid w:val="00D46C2F"/>
    <w:rsid w:val="00D5604F"/>
    <w:rsid w:val="00D646CB"/>
    <w:rsid w:val="00D66A84"/>
    <w:rsid w:val="00D82763"/>
    <w:rsid w:val="00D91DB5"/>
    <w:rsid w:val="00DA3236"/>
    <w:rsid w:val="00DB4875"/>
    <w:rsid w:val="00DB48C5"/>
    <w:rsid w:val="00DC19EE"/>
    <w:rsid w:val="00DD34AE"/>
    <w:rsid w:val="00DD5CEE"/>
    <w:rsid w:val="00DD76AF"/>
    <w:rsid w:val="00DE0D22"/>
    <w:rsid w:val="00DE1E01"/>
    <w:rsid w:val="00DF1EE3"/>
    <w:rsid w:val="00DF304E"/>
    <w:rsid w:val="00DF3DDF"/>
    <w:rsid w:val="00DF6E3C"/>
    <w:rsid w:val="00E12FAB"/>
    <w:rsid w:val="00E13D77"/>
    <w:rsid w:val="00E20820"/>
    <w:rsid w:val="00E21F0E"/>
    <w:rsid w:val="00E2220F"/>
    <w:rsid w:val="00E33701"/>
    <w:rsid w:val="00E35F85"/>
    <w:rsid w:val="00E36136"/>
    <w:rsid w:val="00E443BF"/>
    <w:rsid w:val="00E45C23"/>
    <w:rsid w:val="00E463AC"/>
    <w:rsid w:val="00E4790A"/>
    <w:rsid w:val="00E51554"/>
    <w:rsid w:val="00E51716"/>
    <w:rsid w:val="00E57858"/>
    <w:rsid w:val="00E60A58"/>
    <w:rsid w:val="00E6256E"/>
    <w:rsid w:val="00E65DD4"/>
    <w:rsid w:val="00E77E39"/>
    <w:rsid w:val="00E82172"/>
    <w:rsid w:val="00E875CC"/>
    <w:rsid w:val="00E93E4D"/>
    <w:rsid w:val="00EC1B88"/>
    <w:rsid w:val="00EC5C05"/>
    <w:rsid w:val="00ED5EF5"/>
    <w:rsid w:val="00EF5C20"/>
    <w:rsid w:val="00F00C04"/>
    <w:rsid w:val="00F02183"/>
    <w:rsid w:val="00F02F87"/>
    <w:rsid w:val="00F03483"/>
    <w:rsid w:val="00F037A4"/>
    <w:rsid w:val="00F072DA"/>
    <w:rsid w:val="00F21A44"/>
    <w:rsid w:val="00F21DF4"/>
    <w:rsid w:val="00F25C5F"/>
    <w:rsid w:val="00F30742"/>
    <w:rsid w:val="00F31566"/>
    <w:rsid w:val="00F3582F"/>
    <w:rsid w:val="00F43C87"/>
    <w:rsid w:val="00F5138D"/>
    <w:rsid w:val="00F55CDF"/>
    <w:rsid w:val="00F56E42"/>
    <w:rsid w:val="00F57772"/>
    <w:rsid w:val="00F741D0"/>
    <w:rsid w:val="00F75639"/>
    <w:rsid w:val="00F82043"/>
    <w:rsid w:val="00F828B6"/>
    <w:rsid w:val="00F900C7"/>
    <w:rsid w:val="00F97D91"/>
    <w:rsid w:val="00FA6665"/>
    <w:rsid w:val="00FB405C"/>
    <w:rsid w:val="00FB5A03"/>
    <w:rsid w:val="00FC1DB2"/>
    <w:rsid w:val="00FC2F54"/>
    <w:rsid w:val="00FC5530"/>
    <w:rsid w:val="00FD510C"/>
    <w:rsid w:val="00FD6EF3"/>
    <w:rsid w:val="00FE0005"/>
    <w:rsid w:val="00FE4908"/>
    <w:rsid w:val="00FE52FC"/>
    <w:rsid w:val="00FF1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8435D"/>
  <w15:chartTrackingRefBased/>
  <w15:docId w15:val="{7830DC5C-E775-48D8-AC25-7E53468D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FA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5AC9"/>
    <w:rPr>
      <w:color w:val="0563C1" w:themeColor="hyperlink"/>
      <w:u w:val="single"/>
    </w:rPr>
  </w:style>
  <w:style w:type="character" w:styleId="UnresolvedMention">
    <w:name w:val="Unresolved Mention"/>
    <w:basedOn w:val="DefaultParagraphFont"/>
    <w:uiPriority w:val="99"/>
    <w:semiHidden/>
    <w:unhideWhenUsed/>
    <w:rsid w:val="00605AC9"/>
    <w:rPr>
      <w:color w:val="605E5C"/>
      <w:shd w:val="clear" w:color="auto" w:fill="E1DFDD"/>
    </w:rPr>
  </w:style>
  <w:style w:type="paragraph" w:styleId="ListParagraph">
    <w:name w:val="List Paragraph"/>
    <w:basedOn w:val="Normal"/>
    <w:uiPriority w:val="34"/>
    <w:qFormat/>
    <w:rsid w:val="00417BA9"/>
    <w:pPr>
      <w:ind w:left="720"/>
      <w:contextualSpacing/>
    </w:pPr>
  </w:style>
  <w:style w:type="table" w:styleId="TableGrid">
    <w:name w:val="Table Grid"/>
    <w:basedOn w:val="TableNormal"/>
    <w:uiPriority w:val="39"/>
    <w:rsid w:val="009B6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39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972"/>
    <w:rPr>
      <w:lang w:val="en-GB"/>
    </w:rPr>
  </w:style>
  <w:style w:type="paragraph" w:styleId="Footer">
    <w:name w:val="footer"/>
    <w:basedOn w:val="Normal"/>
    <w:link w:val="FooterChar"/>
    <w:uiPriority w:val="99"/>
    <w:unhideWhenUsed/>
    <w:qFormat/>
    <w:rsid w:val="004C39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972"/>
    <w:rPr>
      <w:lang w:val="en-GB"/>
    </w:rPr>
  </w:style>
  <w:style w:type="paragraph" w:styleId="NoSpacing">
    <w:name w:val="No Spacing"/>
    <w:uiPriority w:val="1"/>
    <w:qFormat/>
    <w:rsid w:val="004C3972"/>
    <w:pPr>
      <w:spacing w:after="0" w:line="240" w:lineRule="auto"/>
    </w:pPr>
    <w:rPr>
      <w:color w:val="44546A" w:themeColor="text2"/>
      <w:kern w:val="0"/>
      <w:sz w:val="20"/>
      <w:szCs w:val="20"/>
      <w14:ligatures w14:val="none"/>
    </w:rPr>
  </w:style>
  <w:style w:type="character" w:styleId="FollowedHyperlink">
    <w:name w:val="FollowedHyperlink"/>
    <w:basedOn w:val="DefaultParagraphFont"/>
    <w:uiPriority w:val="99"/>
    <w:semiHidden/>
    <w:unhideWhenUsed/>
    <w:rsid w:val="002365A5"/>
    <w:rPr>
      <w:color w:val="954F72" w:themeColor="followedHyperlink"/>
      <w:u w:val="single"/>
    </w:rPr>
  </w:style>
  <w:style w:type="character" w:styleId="CommentReference">
    <w:name w:val="annotation reference"/>
    <w:basedOn w:val="DefaultParagraphFont"/>
    <w:uiPriority w:val="99"/>
    <w:semiHidden/>
    <w:unhideWhenUsed/>
    <w:rsid w:val="007174EE"/>
    <w:rPr>
      <w:sz w:val="16"/>
      <w:szCs w:val="16"/>
    </w:rPr>
  </w:style>
  <w:style w:type="paragraph" w:styleId="CommentText">
    <w:name w:val="annotation text"/>
    <w:basedOn w:val="Normal"/>
    <w:link w:val="CommentTextChar"/>
    <w:uiPriority w:val="99"/>
    <w:unhideWhenUsed/>
    <w:rsid w:val="007174EE"/>
    <w:pPr>
      <w:spacing w:line="240" w:lineRule="auto"/>
    </w:pPr>
    <w:rPr>
      <w:sz w:val="20"/>
      <w:szCs w:val="20"/>
    </w:rPr>
  </w:style>
  <w:style w:type="character" w:customStyle="1" w:styleId="CommentTextChar">
    <w:name w:val="Comment Text Char"/>
    <w:basedOn w:val="DefaultParagraphFont"/>
    <w:link w:val="CommentText"/>
    <w:uiPriority w:val="99"/>
    <w:rsid w:val="007174EE"/>
    <w:rPr>
      <w:sz w:val="20"/>
      <w:szCs w:val="20"/>
      <w:lang w:val="en-GB"/>
    </w:rPr>
  </w:style>
  <w:style w:type="paragraph" w:styleId="CommentSubject">
    <w:name w:val="annotation subject"/>
    <w:basedOn w:val="CommentText"/>
    <w:next w:val="CommentText"/>
    <w:link w:val="CommentSubjectChar"/>
    <w:uiPriority w:val="99"/>
    <w:semiHidden/>
    <w:unhideWhenUsed/>
    <w:rsid w:val="007174EE"/>
    <w:rPr>
      <w:b/>
      <w:bCs/>
    </w:rPr>
  </w:style>
  <w:style w:type="character" w:customStyle="1" w:styleId="CommentSubjectChar">
    <w:name w:val="Comment Subject Char"/>
    <w:basedOn w:val="CommentTextChar"/>
    <w:link w:val="CommentSubject"/>
    <w:uiPriority w:val="99"/>
    <w:semiHidden/>
    <w:rsid w:val="007174EE"/>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387760">
      <w:bodyDiv w:val="1"/>
      <w:marLeft w:val="0"/>
      <w:marRight w:val="0"/>
      <w:marTop w:val="0"/>
      <w:marBottom w:val="0"/>
      <w:divBdr>
        <w:top w:val="none" w:sz="0" w:space="0" w:color="auto"/>
        <w:left w:val="none" w:sz="0" w:space="0" w:color="auto"/>
        <w:bottom w:val="none" w:sz="0" w:space="0" w:color="auto"/>
        <w:right w:val="none" w:sz="0" w:space="0" w:color="auto"/>
      </w:divBdr>
    </w:div>
    <w:div w:id="620456523">
      <w:bodyDiv w:val="1"/>
      <w:marLeft w:val="0"/>
      <w:marRight w:val="0"/>
      <w:marTop w:val="0"/>
      <w:marBottom w:val="0"/>
      <w:divBdr>
        <w:top w:val="none" w:sz="0" w:space="0" w:color="auto"/>
        <w:left w:val="none" w:sz="0" w:space="0" w:color="auto"/>
        <w:bottom w:val="none" w:sz="0" w:space="0" w:color="auto"/>
        <w:right w:val="none" w:sz="0" w:space="0" w:color="auto"/>
      </w:divBdr>
    </w:div>
    <w:div w:id="630860785">
      <w:bodyDiv w:val="1"/>
      <w:marLeft w:val="0"/>
      <w:marRight w:val="0"/>
      <w:marTop w:val="0"/>
      <w:marBottom w:val="0"/>
      <w:divBdr>
        <w:top w:val="none" w:sz="0" w:space="0" w:color="auto"/>
        <w:left w:val="none" w:sz="0" w:space="0" w:color="auto"/>
        <w:bottom w:val="none" w:sz="0" w:space="0" w:color="auto"/>
        <w:right w:val="none" w:sz="0" w:space="0" w:color="auto"/>
      </w:divBdr>
    </w:div>
    <w:div w:id="944340415">
      <w:bodyDiv w:val="1"/>
      <w:marLeft w:val="0"/>
      <w:marRight w:val="0"/>
      <w:marTop w:val="0"/>
      <w:marBottom w:val="0"/>
      <w:divBdr>
        <w:top w:val="none" w:sz="0" w:space="0" w:color="auto"/>
        <w:left w:val="none" w:sz="0" w:space="0" w:color="auto"/>
        <w:bottom w:val="none" w:sz="0" w:space="0" w:color="auto"/>
        <w:right w:val="none" w:sz="0" w:space="0" w:color="auto"/>
      </w:divBdr>
    </w:div>
    <w:div w:id="1001619365">
      <w:bodyDiv w:val="1"/>
      <w:marLeft w:val="0"/>
      <w:marRight w:val="0"/>
      <w:marTop w:val="0"/>
      <w:marBottom w:val="0"/>
      <w:divBdr>
        <w:top w:val="none" w:sz="0" w:space="0" w:color="auto"/>
        <w:left w:val="none" w:sz="0" w:space="0" w:color="auto"/>
        <w:bottom w:val="none" w:sz="0" w:space="0" w:color="auto"/>
        <w:right w:val="none" w:sz="0" w:space="0" w:color="auto"/>
      </w:divBdr>
    </w:div>
    <w:div w:id="1012993572">
      <w:bodyDiv w:val="1"/>
      <w:marLeft w:val="0"/>
      <w:marRight w:val="0"/>
      <w:marTop w:val="0"/>
      <w:marBottom w:val="0"/>
      <w:divBdr>
        <w:top w:val="none" w:sz="0" w:space="0" w:color="auto"/>
        <w:left w:val="none" w:sz="0" w:space="0" w:color="auto"/>
        <w:bottom w:val="none" w:sz="0" w:space="0" w:color="auto"/>
        <w:right w:val="none" w:sz="0" w:space="0" w:color="auto"/>
      </w:divBdr>
    </w:div>
    <w:div w:id="1051198749">
      <w:bodyDiv w:val="1"/>
      <w:marLeft w:val="0"/>
      <w:marRight w:val="0"/>
      <w:marTop w:val="0"/>
      <w:marBottom w:val="0"/>
      <w:divBdr>
        <w:top w:val="none" w:sz="0" w:space="0" w:color="auto"/>
        <w:left w:val="none" w:sz="0" w:space="0" w:color="auto"/>
        <w:bottom w:val="none" w:sz="0" w:space="0" w:color="auto"/>
        <w:right w:val="none" w:sz="0" w:space="0" w:color="auto"/>
      </w:divBdr>
    </w:div>
    <w:div w:id="1308970704">
      <w:bodyDiv w:val="1"/>
      <w:marLeft w:val="0"/>
      <w:marRight w:val="0"/>
      <w:marTop w:val="0"/>
      <w:marBottom w:val="0"/>
      <w:divBdr>
        <w:top w:val="none" w:sz="0" w:space="0" w:color="auto"/>
        <w:left w:val="none" w:sz="0" w:space="0" w:color="auto"/>
        <w:bottom w:val="none" w:sz="0" w:space="0" w:color="auto"/>
        <w:right w:val="none" w:sz="0" w:space="0" w:color="auto"/>
      </w:divBdr>
    </w:div>
    <w:div w:id="1458833556">
      <w:bodyDiv w:val="1"/>
      <w:marLeft w:val="0"/>
      <w:marRight w:val="0"/>
      <w:marTop w:val="0"/>
      <w:marBottom w:val="0"/>
      <w:divBdr>
        <w:top w:val="none" w:sz="0" w:space="0" w:color="auto"/>
        <w:left w:val="none" w:sz="0" w:space="0" w:color="auto"/>
        <w:bottom w:val="none" w:sz="0" w:space="0" w:color="auto"/>
        <w:right w:val="none" w:sz="0" w:space="0" w:color="auto"/>
      </w:divBdr>
    </w:div>
    <w:div w:id="1643999272">
      <w:bodyDiv w:val="1"/>
      <w:marLeft w:val="0"/>
      <w:marRight w:val="0"/>
      <w:marTop w:val="0"/>
      <w:marBottom w:val="0"/>
      <w:divBdr>
        <w:top w:val="none" w:sz="0" w:space="0" w:color="auto"/>
        <w:left w:val="none" w:sz="0" w:space="0" w:color="auto"/>
        <w:bottom w:val="none" w:sz="0" w:space="0" w:color="auto"/>
        <w:right w:val="none" w:sz="0" w:space="0" w:color="auto"/>
      </w:divBdr>
    </w:div>
    <w:div w:id="1648046058">
      <w:bodyDiv w:val="1"/>
      <w:marLeft w:val="0"/>
      <w:marRight w:val="0"/>
      <w:marTop w:val="0"/>
      <w:marBottom w:val="0"/>
      <w:divBdr>
        <w:top w:val="none" w:sz="0" w:space="0" w:color="auto"/>
        <w:left w:val="none" w:sz="0" w:space="0" w:color="auto"/>
        <w:bottom w:val="none" w:sz="0" w:space="0" w:color="auto"/>
        <w:right w:val="none" w:sz="0" w:space="0" w:color="auto"/>
      </w:divBdr>
    </w:div>
    <w:div w:id="168698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1FC050954FA74CB7A21C34EE828462" ma:contentTypeVersion="18" ma:contentTypeDescription="Create a new document." ma:contentTypeScope="" ma:versionID="7f8b356b5e9da3158b1d8e14bc35a4e7">
  <xsd:schema xmlns:xsd="http://www.w3.org/2001/XMLSchema" xmlns:xs="http://www.w3.org/2001/XMLSchema" xmlns:p="http://schemas.microsoft.com/office/2006/metadata/properties" xmlns:ns2="842ce8f2-295a-4f47-bda3-0232b19492a0" xmlns:ns3="5f91646c-9934-4f81-9e1a-7f8145f90d72" targetNamespace="http://schemas.microsoft.com/office/2006/metadata/properties" ma:root="true" ma:fieldsID="b4b2f179da7bc052bd563284e6460736" ns2:_="" ns3:_="">
    <xsd:import namespace="842ce8f2-295a-4f47-bda3-0232b19492a0"/>
    <xsd:import namespace="5f91646c-9934-4f81-9e1a-7f8145f90d7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ce8f2-295a-4f47-bda3-0232b19492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f6b9fd-997b-40f2-aa29-753b1816b344}" ma:internalName="TaxCatchAll" ma:showField="CatchAllData" ma:web="842ce8f2-295a-4f47-bda3-0232b19492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91646c-9934-4f81-9e1a-7f8145f90d7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9027ea-7d28-414c-9ea1-ce1022d67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1FC026-DE0D-4D1A-B30E-E66495E302FB}"/>
</file>

<file path=customXml/itemProps2.xml><?xml version="1.0" encoding="utf-8"?>
<ds:datastoreItem xmlns:ds="http://schemas.openxmlformats.org/officeDocument/2006/customXml" ds:itemID="{92D64D04-5C0F-429E-BAD1-CB6FFA8B3A45}"/>
</file>

<file path=docProps/app.xml><?xml version="1.0" encoding="utf-8"?>
<Properties xmlns="http://schemas.openxmlformats.org/officeDocument/2006/extended-properties" xmlns:vt="http://schemas.openxmlformats.org/officeDocument/2006/docPropsVTypes">
  <Template>Normal</Template>
  <TotalTime>0</TotalTime>
  <Pages>11</Pages>
  <Words>5417</Words>
  <Characters>30883</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Iley</dc:creator>
  <cp:keywords/>
  <dc:description/>
  <cp:lastModifiedBy>Jane Iley</cp:lastModifiedBy>
  <cp:revision>2</cp:revision>
  <dcterms:created xsi:type="dcterms:W3CDTF">2024-04-07T17:37:00Z</dcterms:created>
  <dcterms:modified xsi:type="dcterms:W3CDTF">2024-04-07T17:37:00Z</dcterms:modified>
</cp:coreProperties>
</file>